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E217D">
      <w:pPr>
        <w:spacing w:line="192" w:lineRule="auto"/>
        <w:jc w:val="center"/>
      </w:pPr>
      <w:bookmarkStart w:id="0" w:name="_GoBack"/>
      <w:bookmarkEnd w:id="0"/>
      <w:r>
        <w:rPr>
          <w:smallCaps/>
        </w:rPr>
        <w:t>АДМИНИСТРАЦИЯ МУНИЦИПАЛЬНОГО ОБРАЗОВАНИЯ «ТЕРЕНЬГУЛЬСКИЙ РАЙОН»</w:t>
      </w:r>
    </w:p>
    <w:p w:rsidR="00000000" w:rsidRDefault="00BE217D">
      <w:pPr>
        <w:spacing w:line="192" w:lineRule="auto"/>
        <w:jc w:val="center"/>
      </w:pPr>
      <w:r>
        <w:rPr>
          <w:smallCaps/>
        </w:rPr>
        <w:t>УЛЬЯНОВСКОЙ ОБЛАСТИ</w:t>
      </w:r>
    </w:p>
    <w:p w:rsidR="00000000" w:rsidRDefault="00BE217D">
      <w:pPr>
        <w:jc w:val="center"/>
        <w:rPr>
          <w:b/>
          <w:smallCaps/>
          <w:sz w:val="4"/>
        </w:rPr>
      </w:pPr>
    </w:p>
    <w:p w:rsidR="00000000" w:rsidRDefault="00BE217D">
      <w:pPr>
        <w:jc w:val="center"/>
        <w:rPr>
          <w:b/>
          <w:smallCaps/>
          <w:sz w:val="4"/>
        </w:rPr>
      </w:pPr>
    </w:p>
    <w:p w:rsidR="00000000" w:rsidRDefault="00BE217D">
      <w:pPr>
        <w:jc w:val="center"/>
        <w:rPr>
          <w:b/>
          <w:smallCaps/>
          <w:sz w:val="4"/>
        </w:rPr>
      </w:pPr>
    </w:p>
    <w:p w:rsidR="00000000" w:rsidRDefault="00BE217D">
      <w:pPr>
        <w:jc w:val="center"/>
      </w:pPr>
      <w:r>
        <w:rPr>
          <w:b/>
          <w:spacing w:val="144"/>
          <w:sz w:val="36"/>
        </w:rPr>
        <w:t>ПОСТАНОВЛЕНИЕ</w:t>
      </w:r>
    </w:p>
    <w:p w:rsidR="00000000" w:rsidRDefault="00BE217D">
      <w:pPr>
        <w:rPr>
          <w:b/>
          <w:spacing w:val="144"/>
          <w:sz w:val="36"/>
        </w:rPr>
      </w:pPr>
    </w:p>
    <w:p w:rsidR="00000000" w:rsidRDefault="00BE217D">
      <w:r>
        <w:rPr>
          <w:color w:val="000000"/>
          <w:szCs w:val="28"/>
        </w:rPr>
        <w:t xml:space="preserve">03 апреля </w:t>
      </w:r>
      <w:r>
        <w:rPr>
          <w:color w:val="000000"/>
          <w:szCs w:val="28"/>
        </w:rPr>
        <w:t>2</w:t>
      </w:r>
      <w:r>
        <w:rPr>
          <w:color w:val="000000"/>
        </w:rPr>
        <w:t>024 г.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                                           </w:t>
      </w:r>
      <w:r>
        <w:rPr>
          <w:rFonts w:ascii="PT Astra Serif" w:hAnsi="PT Astra Serif"/>
          <w:color w:val="000000"/>
          <w:szCs w:val="28"/>
        </w:rPr>
        <w:t xml:space="preserve">№ </w:t>
      </w:r>
      <w:r>
        <w:rPr>
          <w:rFonts w:ascii="PT Astra Serif" w:hAnsi="PT Astra Serif"/>
          <w:color w:val="000000"/>
          <w:szCs w:val="28"/>
        </w:rPr>
        <w:t>168</w:t>
      </w:r>
    </w:p>
    <w:p w:rsidR="00000000" w:rsidRDefault="00BE217D"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  <w:t>Экз. № ____</w:t>
      </w:r>
    </w:p>
    <w:p w:rsidR="00000000" w:rsidRDefault="00BE217D"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000000" w:rsidRDefault="00BE217D">
      <w:pPr>
        <w:jc w:val="center"/>
      </w:pPr>
      <w:r>
        <w:rPr>
          <w:color w:val="000000"/>
          <w:sz w:val="24"/>
          <w:szCs w:val="24"/>
        </w:rPr>
        <w:t>р.п. Тереньга</w:t>
      </w:r>
    </w:p>
    <w:p w:rsidR="00000000" w:rsidRDefault="00BE217D">
      <w:pPr>
        <w:jc w:val="center"/>
        <w:rPr>
          <w:color w:val="000000"/>
          <w:sz w:val="24"/>
          <w:szCs w:val="28"/>
        </w:rPr>
      </w:pPr>
    </w:p>
    <w:p w:rsidR="00000000" w:rsidRDefault="00BE217D">
      <w:pPr>
        <w:jc w:val="center"/>
        <w:rPr>
          <w:color w:val="000000"/>
          <w:sz w:val="24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>
        <w:tc>
          <w:tcPr>
            <w:tcW w:w="9640" w:type="dxa"/>
            <w:shd w:val="clear" w:color="auto" w:fill="auto"/>
          </w:tcPr>
          <w:p w:rsidR="00000000" w:rsidRDefault="00BE217D">
            <w:pPr>
              <w:jc w:val="center"/>
            </w:pPr>
            <w:r>
              <w:rPr>
                <w:b/>
                <w:color w:val="000000"/>
                <w:szCs w:val="28"/>
              </w:rPr>
              <w:t>Об утверждении стои</w:t>
            </w:r>
            <w:r>
              <w:rPr>
                <w:b/>
                <w:color w:val="000000"/>
                <w:szCs w:val="28"/>
              </w:rPr>
              <w:t>мости гарантированного перечня услуг по погребению на территории муниципального образования «Тереньгульский район»</w:t>
            </w:r>
          </w:p>
        </w:tc>
      </w:tr>
    </w:tbl>
    <w:p w:rsidR="00000000" w:rsidRDefault="00BE217D"/>
    <w:p w:rsidR="00000000" w:rsidRDefault="00BE217D"/>
    <w:p w:rsidR="00000000" w:rsidRDefault="00BE217D"/>
    <w:p w:rsidR="00000000" w:rsidRDefault="00BE217D">
      <w:pPr>
        <w:jc w:val="both"/>
      </w:pPr>
      <w:r>
        <w:tab/>
        <w:t>Руководствуясь Федеральным законом Российской Федерации от 12.11.1996 №8-ФЗ «О погребении и похоронном деле», пунктом 26 статьи 43 Устав</w:t>
      </w:r>
      <w:r>
        <w:t>а муниципального образования «Тереньгульский район» Администрация муниципального образования «Тереньгульский район»                                          п о с т а н о в л я е т:</w:t>
      </w:r>
    </w:p>
    <w:p w:rsidR="00000000" w:rsidRDefault="00BE217D">
      <w:pPr>
        <w:ind w:firstLine="709"/>
        <w:jc w:val="both"/>
      </w:pPr>
      <w:r>
        <w:t>1. Утвердить прилагаемую стоимость услуг, предоставляемых согласно гаранти</w:t>
      </w:r>
      <w:r>
        <w:t>рованному перечню услуг по погребению на территории муниципального образования "Тереньгульский район», за счет средств Фонда пенсионного и социального страхования Российской Федерации с 01.02.2024 г.</w:t>
      </w:r>
    </w:p>
    <w:p w:rsidR="00000000" w:rsidRDefault="00BE217D">
      <w:pPr>
        <w:ind w:firstLine="709"/>
        <w:jc w:val="both"/>
      </w:pPr>
      <w:r>
        <w:t xml:space="preserve">2. Признать утратившим силу постановление администрации </w:t>
      </w:r>
      <w:r>
        <w:t>муниципального образования «Тереньгульский район» от 17 апреля 2023 г. № 142 «Об утверждении стоимости гарантированного перечня услуг по погребению на территории муниципального образования «Тереньгульский район»</w:t>
      </w:r>
    </w:p>
    <w:p w:rsidR="00000000" w:rsidRDefault="00BE217D">
      <w:pPr>
        <w:ind w:firstLine="709"/>
        <w:jc w:val="both"/>
      </w:pPr>
      <w:r>
        <w:rPr>
          <w:szCs w:val="28"/>
        </w:rPr>
        <w:t xml:space="preserve">3. Настоящее постановление вступает </w:t>
      </w:r>
      <w:r>
        <w:rPr>
          <w:bCs/>
          <w:szCs w:val="28"/>
          <w:lang/>
        </w:rPr>
        <w:t>в силу н</w:t>
      </w:r>
      <w:r>
        <w:rPr>
          <w:bCs/>
          <w:szCs w:val="28"/>
          <w:lang/>
        </w:rPr>
        <w:t>а следующий день после дня его опубликования</w:t>
      </w:r>
      <w:r>
        <w:rPr>
          <w:szCs w:val="28"/>
        </w:rPr>
        <w:t xml:space="preserve"> в газете «Тереньгульские вести».</w:t>
      </w:r>
    </w:p>
    <w:p w:rsidR="00000000" w:rsidRDefault="00BE217D">
      <w:pPr>
        <w:jc w:val="both"/>
        <w:rPr>
          <w:szCs w:val="28"/>
        </w:rPr>
      </w:pPr>
    </w:p>
    <w:p w:rsidR="00000000" w:rsidRDefault="00BE217D">
      <w:pPr>
        <w:spacing w:line="204" w:lineRule="auto"/>
        <w:jc w:val="both"/>
        <w:rPr>
          <w:szCs w:val="28"/>
        </w:rPr>
      </w:pPr>
    </w:p>
    <w:p w:rsidR="00000000" w:rsidRDefault="00BE217D">
      <w:pPr>
        <w:spacing w:line="204" w:lineRule="auto"/>
        <w:jc w:val="both"/>
        <w:rPr>
          <w:szCs w:val="28"/>
        </w:rPr>
      </w:pPr>
    </w:p>
    <w:p w:rsidR="00000000" w:rsidRDefault="00BE217D">
      <w:pPr>
        <w:spacing w:line="204" w:lineRule="auto"/>
        <w:jc w:val="both"/>
      </w:pPr>
      <w:r>
        <w:rPr>
          <w:szCs w:val="28"/>
        </w:rPr>
        <w:t xml:space="preserve">Глава администрации </w:t>
      </w:r>
    </w:p>
    <w:p w:rsidR="00000000" w:rsidRDefault="00BE217D">
      <w:pPr>
        <w:spacing w:line="204" w:lineRule="auto"/>
        <w:jc w:val="both"/>
      </w:pPr>
      <w:r>
        <w:rPr>
          <w:szCs w:val="28"/>
        </w:rPr>
        <w:t>муниципального образования</w:t>
      </w:r>
    </w:p>
    <w:p w:rsidR="00000000" w:rsidRDefault="00BE217D">
      <w:pPr>
        <w:spacing w:line="204" w:lineRule="auto"/>
        <w:jc w:val="both"/>
      </w:pPr>
      <w:r>
        <w:rPr>
          <w:szCs w:val="28"/>
        </w:rPr>
        <w:t xml:space="preserve"> </w:t>
      </w:r>
      <w:r>
        <w:rPr>
          <w:szCs w:val="28"/>
        </w:rPr>
        <w:t>«Тереньгульский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Г.А. Шерстнев</w:t>
      </w:r>
    </w:p>
    <w:p w:rsidR="00000000" w:rsidRDefault="00BE217D">
      <w:pPr>
        <w:rPr>
          <w:color w:val="000000"/>
          <w:sz w:val="16"/>
          <w:szCs w:val="16"/>
        </w:rPr>
      </w:pPr>
    </w:p>
    <w:p w:rsidR="00000000" w:rsidRDefault="00BE217D">
      <w:pPr>
        <w:rPr>
          <w:color w:val="000000"/>
          <w:sz w:val="36"/>
          <w:szCs w:val="36"/>
        </w:rPr>
      </w:pPr>
    </w:p>
    <w:p w:rsidR="00000000" w:rsidRDefault="00BE217D">
      <w:pPr>
        <w:rPr>
          <w:color w:val="000000"/>
          <w:sz w:val="36"/>
          <w:szCs w:val="36"/>
        </w:rPr>
      </w:pPr>
    </w:p>
    <w:p w:rsidR="00000000" w:rsidRDefault="00BE217D">
      <w:r>
        <w:rPr>
          <w:color w:val="000000"/>
          <w:sz w:val="36"/>
          <w:szCs w:val="36"/>
        </w:rPr>
        <w:t>0173</w:t>
      </w:r>
    </w:p>
    <w:p w:rsidR="00000000" w:rsidRDefault="00BE217D">
      <w:pPr>
        <w:rPr>
          <w:color w:val="000000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5"/>
        <w:gridCol w:w="4590"/>
      </w:tblGrid>
      <w:tr w:rsidR="00000000">
        <w:tc>
          <w:tcPr>
            <w:tcW w:w="5835" w:type="dxa"/>
            <w:shd w:val="clear" w:color="auto" w:fill="auto"/>
          </w:tcPr>
          <w:p w:rsidR="00000000" w:rsidRDefault="00BE217D">
            <w:r>
              <w:rPr>
                <w:b/>
                <w:bCs/>
                <w:color w:val="000000"/>
                <w:sz w:val="20"/>
              </w:rPr>
              <w:t>СОГЛАСОВАНО: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Отделение Фонда пенсионного 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и соци</w:t>
            </w:r>
            <w:r>
              <w:rPr>
                <w:b/>
                <w:bCs/>
                <w:color w:val="000000"/>
                <w:sz w:val="20"/>
              </w:rPr>
              <w:t xml:space="preserve">ального страхования 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Российской Федерации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по Ульяновской области 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</w:rPr>
              <w:t>(подпись)</w:t>
            </w:r>
          </w:p>
          <w:p w:rsidR="00000000" w:rsidRDefault="00BE217D">
            <w:pPr>
              <w:rPr>
                <w:b/>
                <w:bCs/>
                <w:color w:val="000000"/>
                <w:sz w:val="20"/>
              </w:rPr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 </w:t>
            </w:r>
            <w:r>
              <w:rPr>
                <w:b/>
                <w:bCs/>
                <w:color w:val="000000"/>
                <w:sz w:val="20"/>
              </w:rPr>
              <w:t>(Ф.И.О.)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«__»_________________2024г.</w:t>
            </w:r>
          </w:p>
        </w:tc>
        <w:tc>
          <w:tcPr>
            <w:tcW w:w="4590" w:type="dxa"/>
            <w:shd w:val="clear" w:color="auto" w:fill="auto"/>
          </w:tcPr>
          <w:p w:rsidR="00000000" w:rsidRDefault="00BE217D">
            <w:r>
              <w:rPr>
                <w:b/>
                <w:bCs/>
                <w:color w:val="000000"/>
                <w:sz w:val="20"/>
              </w:rPr>
              <w:t>СОГЛАСОВАНО: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Министерство </w:t>
            </w:r>
            <w:r>
              <w:rPr>
                <w:b/>
                <w:bCs/>
                <w:color w:val="000000"/>
                <w:sz w:val="20"/>
              </w:rPr>
              <w:t>социальн</w:t>
            </w:r>
            <w:r>
              <w:rPr>
                <w:b/>
                <w:bCs/>
                <w:color w:val="000000"/>
                <w:sz w:val="20"/>
              </w:rPr>
              <w:t xml:space="preserve">ого 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развития 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Ульяновской области </w:t>
            </w:r>
          </w:p>
          <w:p w:rsidR="00000000" w:rsidRDefault="00BE217D">
            <w:pPr>
              <w:rPr>
                <w:b/>
                <w:bCs/>
                <w:color w:val="000000"/>
                <w:sz w:val="20"/>
              </w:rPr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</w:rPr>
              <w:t>(подпись)</w:t>
            </w:r>
          </w:p>
          <w:p w:rsidR="00000000" w:rsidRDefault="00BE217D">
            <w:pPr>
              <w:rPr>
                <w:b/>
                <w:bCs/>
                <w:color w:val="000000"/>
                <w:sz w:val="20"/>
              </w:rPr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 </w:t>
            </w:r>
            <w:r>
              <w:rPr>
                <w:b/>
                <w:bCs/>
                <w:color w:val="000000"/>
                <w:sz w:val="20"/>
              </w:rPr>
              <w:t>(Ф.И.О.)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«__»_________________2024г.</w:t>
            </w:r>
          </w:p>
        </w:tc>
      </w:tr>
      <w:tr w:rsidR="00000000">
        <w:tc>
          <w:tcPr>
            <w:tcW w:w="5835" w:type="dxa"/>
            <w:shd w:val="clear" w:color="auto" w:fill="auto"/>
          </w:tcPr>
          <w:p w:rsidR="00000000" w:rsidRDefault="00BE217D">
            <w:pPr>
              <w:pStyle w:val="a8"/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СОГЛАСОВАНО: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Агентство по регулированию цен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и тарифов</w:t>
            </w:r>
            <w:r>
              <w:rPr>
                <w:b/>
                <w:bCs/>
                <w:color w:val="000000"/>
                <w:sz w:val="20"/>
              </w:rPr>
              <w:t xml:space="preserve"> Ульяновс</w:t>
            </w:r>
            <w:r>
              <w:rPr>
                <w:b/>
                <w:bCs/>
                <w:color w:val="000000"/>
                <w:sz w:val="20"/>
              </w:rPr>
              <w:t xml:space="preserve">кой области </w:t>
            </w:r>
          </w:p>
          <w:p w:rsidR="00000000" w:rsidRDefault="00BE217D">
            <w:pPr>
              <w:rPr>
                <w:b/>
                <w:bCs/>
                <w:color w:val="000000"/>
                <w:sz w:val="20"/>
              </w:rPr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</w:rPr>
              <w:t>(подпись)</w:t>
            </w:r>
          </w:p>
          <w:p w:rsidR="00000000" w:rsidRDefault="00BE217D">
            <w:pPr>
              <w:rPr>
                <w:b/>
                <w:bCs/>
                <w:color w:val="000000"/>
                <w:sz w:val="20"/>
              </w:rPr>
            </w:pP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____________________________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</w:rPr>
              <w:t>(Ф.И.О.)</w:t>
            </w:r>
          </w:p>
          <w:p w:rsidR="00000000" w:rsidRDefault="00BE217D">
            <w:r>
              <w:rPr>
                <w:b/>
                <w:bCs/>
                <w:color w:val="000000"/>
                <w:sz w:val="20"/>
              </w:rPr>
              <w:t>«__»_________________2024г.</w:t>
            </w:r>
          </w:p>
        </w:tc>
        <w:tc>
          <w:tcPr>
            <w:tcW w:w="4590" w:type="dxa"/>
            <w:shd w:val="clear" w:color="auto" w:fill="auto"/>
          </w:tcPr>
          <w:p w:rsidR="00000000" w:rsidRDefault="00BE217D">
            <w:pPr>
              <w:pStyle w:val="a8"/>
            </w:pPr>
          </w:p>
        </w:tc>
      </w:tr>
    </w:tbl>
    <w:p w:rsidR="00000000" w:rsidRDefault="00BE217D">
      <w:pPr>
        <w:rPr>
          <w:b/>
          <w:szCs w:val="28"/>
        </w:rPr>
      </w:pPr>
    </w:p>
    <w:p w:rsidR="00000000" w:rsidRDefault="00BE217D">
      <w:pPr>
        <w:jc w:val="center"/>
      </w:pPr>
      <w:r>
        <w:rPr>
          <w:b/>
          <w:szCs w:val="28"/>
        </w:rPr>
        <w:t xml:space="preserve">СТОИМОСТЬ УСЛУГ, ПРЕДОСТАВЛЯЕМЫХ </w:t>
      </w:r>
      <w:r>
        <w:rPr>
          <w:b/>
          <w:szCs w:val="28"/>
        </w:rPr>
        <w:br/>
        <w:t xml:space="preserve">СОГЛАСНО ГАРАНТИРОВАННОМУ </w:t>
      </w:r>
    </w:p>
    <w:p w:rsidR="00000000" w:rsidRDefault="00BE217D">
      <w:pPr>
        <w:jc w:val="center"/>
      </w:pPr>
      <w:r>
        <w:rPr>
          <w:b/>
          <w:szCs w:val="28"/>
        </w:rPr>
        <w:t>ПЕРЕЧНЮ УСЛУГ ПО ПОГРЕБ</w:t>
      </w:r>
      <w:r>
        <w:rPr>
          <w:b/>
          <w:szCs w:val="28"/>
        </w:rPr>
        <w:t>ЕНИЮ  НА ТЕРРИТОРИИ</w:t>
      </w:r>
    </w:p>
    <w:p w:rsidR="00000000" w:rsidRDefault="00BE217D">
      <w:pPr>
        <w:jc w:val="center"/>
      </w:pPr>
      <w:r>
        <w:rPr>
          <w:bCs/>
          <w:szCs w:val="28"/>
        </w:rPr>
        <w:t>МО «Тереньгульский район» Ульяновской области</w:t>
      </w:r>
    </w:p>
    <w:p w:rsidR="00000000" w:rsidRDefault="00BE217D">
      <w:pPr>
        <w:jc w:val="center"/>
      </w:pPr>
      <w:r>
        <w:rPr>
          <w:bCs/>
          <w:szCs w:val="28"/>
        </w:rPr>
        <w:t>с 01.02.2024</w:t>
      </w:r>
    </w:p>
    <w:p w:rsidR="00000000" w:rsidRDefault="00BE217D">
      <w:pPr>
        <w:jc w:val="center"/>
        <w:rPr>
          <w:b/>
          <w:bCs/>
          <w:i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8"/>
        <w:gridCol w:w="6660"/>
        <w:gridCol w:w="2661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pPr>
              <w:jc w:val="both"/>
            </w:pPr>
            <w:r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b/>
                <w:szCs w:val="28"/>
              </w:rPr>
              <w:t>Наименование услуги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b/>
                <w:szCs w:val="28"/>
              </w:rPr>
              <w:t>В рублях за единицу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r>
              <w:rPr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szCs w:val="28"/>
              </w:rPr>
              <w:t>бесплатно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r>
              <w:rPr>
                <w:szCs w:val="28"/>
              </w:rPr>
              <w:t>Предоставление и доставка гроба и других предметов, необходим</w:t>
            </w:r>
            <w:r>
              <w:rPr>
                <w:szCs w:val="28"/>
              </w:rPr>
              <w:t>ых для погребения.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snapToGrid w:val="0"/>
              <w:jc w:val="center"/>
            </w:pPr>
            <w:r>
              <w:rPr>
                <w:szCs w:val="28"/>
              </w:rPr>
              <w:t>2347,55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r>
              <w:rPr>
                <w:szCs w:val="28"/>
              </w:rPr>
              <w:t>Перевозка тела  (останков) умершего на кладбище</w:t>
            </w:r>
          </w:p>
          <w:p w:rsidR="00000000" w:rsidRDefault="00BE217D"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в крематорий</w:t>
            </w:r>
            <w:r>
              <w:rPr>
                <w:szCs w:val="28"/>
              </w:rPr>
              <w:t>).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snapToGrid w:val="0"/>
              <w:jc w:val="center"/>
            </w:pPr>
            <w:r>
              <w:rPr>
                <w:szCs w:val="28"/>
              </w:rPr>
              <w:t>1892,68</w:t>
            </w:r>
          </w:p>
        </w:tc>
      </w:tr>
      <w:tr w:rsidR="00000000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pPr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r>
              <w:rPr>
                <w:szCs w:val="28"/>
              </w:rPr>
              <w:t xml:space="preserve">Погребение (кремация с последующей выдачей урн с прахом)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217D">
            <w:pPr>
              <w:snapToGrid w:val="0"/>
              <w:jc w:val="center"/>
            </w:pPr>
            <w:r>
              <w:rPr>
                <w:szCs w:val="28"/>
              </w:rPr>
              <w:t>4129,97</w:t>
            </w:r>
          </w:p>
        </w:tc>
      </w:tr>
      <w:tr w:rsidR="00000000"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E217D">
            <w:r>
              <w:rPr>
                <w:szCs w:val="28"/>
              </w:rPr>
              <w:t xml:space="preserve">  </w:t>
            </w:r>
            <w:r>
              <w:rPr>
                <w:b/>
                <w:szCs w:val="28"/>
              </w:rPr>
              <w:t xml:space="preserve">ВСЕГО:                                                                          </w:t>
            </w:r>
            <w:r>
              <w:rPr>
                <w:b/>
                <w:szCs w:val="28"/>
              </w:rPr>
              <w:t xml:space="preserve">                        8370,20</w:t>
            </w:r>
          </w:p>
        </w:tc>
      </w:tr>
    </w:tbl>
    <w:p w:rsidR="00000000" w:rsidRDefault="00BE217D">
      <w:pPr>
        <w:jc w:val="both"/>
        <w:rPr>
          <w:b/>
          <w:szCs w:val="28"/>
        </w:rPr>
      </w:pPr>
    </w:p>
    <w:p w:rsidR="00000000" w:rsidRDefault="00BE217D">
      <w:pPr>
        <w:jc w:val="both"/>
        <w:rPr>
          <w:b/>
          <w:szCs w:val="28"/>
        </w:rPr>
      </w:pPr>
    </w:p>
    <w:p w:rsidR="00000000" w:rsidRDefault="00BE217D">
      <w:pPr>
        <w:jc w:val="both"/>
        <w:rPr>
          <w:b/>
          <w:sz w:val="24"/>
          <w:szCs w:val="24"/>
        </w:rPr>
      </w:pPr>
    </w:p>
    <w:p w:rsidR="00000000" w:rsidRDefault="00BE217D">
      <w:pPr>
        <w:spacing w:line="204" w:lineRule="auto"/>
        <w:jc w:val="both"/>
      </w:pPr>
      <w:r>
        <w:rPr>
          <w:szCs w:val="28"/>
        </w:rPr>
        <w:t xml:space="preserve">Глава администрации </w:t>
      </w:r>
    </w:p>
    <w:p w:rsidR="00000000" w:rsidRDefault="00BE217D">
      <w:pPr>
        <w:spacing w:line="204" w:lineRule="auto"/>
        <w:jc w:val="both"/>
      </w:pPr>
      <w:r>
        <w:rPr>
          <w:szCs w:val="28"/>
        </w:rPr>
        <w:t>муниципального образования</w:t>
      </w:r>
    </w:p>
    <w:p w:rsidR="00000000" w:rsidRDefault="00BE217D">
      <w:pPr>
        <w:spacing w:line="204" w:lineRule="auto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«Тереньгульский район»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        Г.А. Шерстнев</w:t>
      </w:r>
    </w:p>
    <w:p w:rsidR="00000000" w:rsidRDefault="00BE217D">
      <w:pPr>
        <w:rPr>
          <w:color w:val="000000"/>
          <w:szCs w:val="28"/>
        </w:rPr>
      </w:pPr>
    </w:p>
    <w:p w:rsidR="00BE217D" w:rsidRDefault="00BE217D">
      <w:pPr>
        <w:rPr>
          <w:b/>
          <w:color w:val="000000"/>
          <w:sz w:val="36"/>
          <w:szCs w:val="36"/>
        </w:rPr>
      </w:pPr>
    </w:p>
    <w:sectPr w:rsidR="00BE217D">
      <w:pgSz w:w="11906" w:h="16838"/>
      <w:pgMar w:top="1134" w:right="567" w:bottom="170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F51"/>
    <w:rsid w:val="002A6F51"/>
    <w:rsid w:val="00B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customStyle="1" w:styleId="a3">
    <w:name w:val="Верхний колонтитул Знак"/>
    <w:rPr>
      <w:sz w:val="28"/>
      <w:lang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4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a"/>
  </w:style>
  <w:style w:type="paragraph" w:styleId="ad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2024-02-07T05:30:00Z</cp:lastPrinted>
  <dcterms:created xsi:type="dcterms:W3CDTF">2024-04-11T07:03:00Z</dcterms:created>
  <dcterms:modified xsi:type="dcterms:W3CDTF">2024-04-11T07:03:00Z</dcterms:modified>
</cp:coreProperties>
</file>