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6F3D">
      <w:pPr>
        <w:spacing w:line="192" w:lineRule="auto"/>
        <w:jc w:val="center"/>
      </w:pPr>
      <w:bookmarkStart w:id="0" w:name="_GoBack"/>
      <w:bookmarkEnd w:id="0"/>
      <w:r>
        <w:rPr>
          <w:smallCaps/>
        </w:rPr>
        <w:t>АДМИНИСТРАЦИЯ МУНИЦИПАЛЬНОГО ОБРАЗОВАНИЯ «ТЕРЕНЬГУЛ</w:t>
      </w:r>
      <w:r>
        <w:rPr>
          <w:smallCaps/>
        </w:rPr>
        <w:t>Ь</w:t>
      </w:r>
      <w:r>
        <w:rPr>
          <w:smallCaps/>
        </w:rPr>
        <w:t>СКИЙ РАЙОН»</w:t>
      </w:r>
    </w:p>
    <w:p w:rsidR="00000000" w:rsidRDefault="00396F3D">
      <w:pPr>
        <w:spacing w:line="192" w:lineRule="auto"/>
        <w:jc w:val="center"/>
      </w:pPr>
      <w:r>
        <w:rPr>
          <w:smallCaps/>
        </w:rPr>
        <w:t>УЛЬЯНОВСКОЙ ОБЛАСТИ</w:t>
      </w:r>
    </w:p>
    <w:p w:rsidR="00000000" w:rsidRDefault="00396F3D">
      <w:pPr>
        <w:jc w:val="center"/>
        <w:rPr>
          <w:b/>
          <w:smallCaps/>
          <w:sz w:val="4"/>
        </w:rPr>
      </w:pPr>
    </w:p>
    <w:p w:rsidR="00000000" w:rsidRDefault="00396F3D">
      <w:pPr>
        <w:jc w:val="center"/>
        <w:rPr>
          <w:b/>
          <w:smallCaps/>
          <w:sz w:val="4"/>
        </w:rPr>
      </w:pPr>
    </w:p>
    <w:p w:rsidR="00000000" w:rsidRDefault="00396F3D">
      <w:pPr>
        <w:jc w:val="center"/>
        <w:rPr>
          <w:b/>
          <w:smallCaps/>
          <w:sz w:val="4"/>
        </w:rPr>
      </w:pPr>
    </w:p>
    <w:p w:rsidR="00000000" w:rsidRDefault="00396F3D">
      <w:pPr>
        <w:spacing w:line="192" w:lineRule="auto"/>
        <w:jc w:val="center"/>
      </w:pPr>
      <w:r>
        <w:rPr>
          <w:rFonts w:ascii="PT Astra Serif" w:hAnsi="PT Astra Serif" w:cs="PT Astra Serif"/>
          <w:b/>
          <w:spacing w:val="144"/>
          <w:sz w:val="36"/>
          <w:szCs w:val="28"/>
        </w:rPr>
        <w:t>ПОСТАНОВЛЕНИЕ</w:t>
      </w:r>
    </w:p>
    <w:p w:rsidR="00000000" w:rsidRDefault="00396F3D">
      <w:pPr>
        <w:spacing w:line="192" w:lineRule="auto"/>
        <w:jc w:val="center"/>
        <w:rPr>
          <w:rFonts w:ascii="PT Astra Serif" w:hAnsi="PT Astra Serif" w:cs="PT Astra Serif"/>
          <w:b/>
          <w:spacing w:val="144"/>
          <w:sz w:val="36"/>
          <w:szCs w:val="28"/>
        </w:rPr>
      </w:pPr>
    </w:p>
    <w:p w:rsidR="00000000" w:rsidRDefault="00396F3D">
      <w:pPr>
        <w:rPr>
          <w:rFonts w:ascii="PT Astra Serif" w:hAnsi="PT Astra Serif" w:cs="PT Astra Serif"/>
          <w:b/>
          <w:spacing w:val="144"/>
          <w:szCs w:val="28"/>
        </w:rPr>
      </w:pPr>
    </w:p>
    <w:p w:rsidR="00000000" w:rsidRDefault="00396F3D">
      <w:r>
        <w:rPr>
          <w:rFonts w:ascii="PT Astra Serif" w:hAnsi="PT Astra Serif" w:cs="PT Astra Serif"/>
          <w:szCs w:val="28"/>
        </w:rPr>
        <w:t>12 марта</w:t>
      </w:r>
      <w:r>
        <w:rPr>
          <w:rFonts w:ascii="PT Astra Serif" w:hAnsi="PT Astra Serif" w:cs="PT Astra Serif"/>
          <w:szCs w:val="28"/>
        </w:rPr>
        <w:t xml:space="preserve"> 2024 г.</w:t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  <w:t xml:space="preserve">                               № </w:t>
      </w:r>
      <w:r>
        <w:rPr>
          <w:rFonts w:ascii="PT Astra Serif" w:hAnsi="PT Astra Serif" w:cs="PT Astra Serif"/>
          <w:szCs w:val="28"/>
        </w:rPr>
        <w:t>122</w:t>
      </w:r>
    </w:p>
    <w:p w:rsidR="00000000" w:rsidRDefault="00396F3D">
      <w:pPr>
        <w:rPr>
          <w:rFonts w:ascii="PT Astra Serif" w:hAnsi="PT Astra Serif" w:cs="PT Astra Serif"/>
          <w:szCs w:val="28"/>
        </w:rPr>
      </w:pPr>
    </w:p>
    <w:p w:rsidR="00000000" w:rsidRDefault="00396F3D"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  <w:t xml:space="preserve">      </w:t>
      </w:r>
      <w:r>
        <w:rPr>
          <w:rFonts w:ascii="PT Astra Serif" w:hAnsi="PT Astra Serif" w:cs="PT Astra Serif"/>
          <w:szCs w:val="28"/>
        </w:rPr>
        <w:tab/>
        <w:t>Экз. № ____</w:t>
      </w:r>
    </w:p>
    <w:p w:rsidR="00000000" w:rsidRDefault="00396F3D"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</w:p>
    <w:p w:rsidR="00000000" w:rsidRDefault="00396F3D">
      <w:pPr>
        <w:jc w:val="center"/>
      </w:pPr>
      <w:r>
        <w:rPr>
          <w:rFonts w:ascii="PT Astra Serif" w:hAnsi="PT Astra Serif" w:cs="PT Astra Serif"/>
          <w:szCs w:val="28"/>
        </w:rPr>
        <w:t>р.п. Тереньга</w:t>
      </w:r>
    </w:p>
    <w:p w:rsidR="00000000" w:rsidRDefault="00396F3D">
      <w:pPr>
        <w:jc w:val="center"/>
        <w:rPr>
          <w:rFonts w:ascii="PT Astra Serif" w:hAnsi="PT Astra Serif" w:cs="PT Astra Serif"/>
          <w:szCs w:val="28"/>
        </w:rPr>
      </w:pPr>
    </w:p>
    <w:p w:rsidR="00000000" w:rsidRDefault="00396F3D">
      <w:pPr>
        <w:jc w:val="center"/>
        <w:rPr>
          <w:rFonts w:ascii="PT Astra Serif" w:hAnsi="PT Astra Serif" w:cs="PT Astra Serif"/>
          <w:szCs w:val="28"/>
        </w:rPr>
      </w:pPr>
    </w:p>
    <w:p w:rsidR="00000000" w:rsidRDefault="00396F3D">
      <w:pPr>
        <w:jc w:val="center"/>
        <w:rPr>
          <w:rFonts w:ascii="PT Astra Serif" w:hAnsi="PT Astra Serif" w:cs="PT Astra Serif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00000">
        <w:trPr>
          <w:jc w:val="center"/>
        </w:trPr>
        <w:tc>
          <w:tcPr>
            <w:tcW w:w="9640" w:type="dxa"/>
            <w:shd w:val="clear" w:color="auto" w:fill="auto"/>
          </w:tcPr>
          <w:p w:rsidR="00000000" w:rsidRDefault="00396F3D">
            <w:pPr>
              <w:pStyle w:val="a6"/>
              <w:spacing w:after="0"/>
              <w:jc w:val="center"/>
            </w:pPr>
            <w:r>
              <w:rPr>
                <w:rFonts w:ascii="PT Astra Serif" w:hAnsi="PT Astra Serif" w:cs="PT Astra Serif"/>
                <w:b/>
                <w:bCs/>
                <w:szCs w:val="28"/>
              </w:rPr>
              <w:t>О внесении изменений в постановлени</w:t>
            </w:r>
            <w:r>
              <w:rPr>
                <w:rFonts w:ascii="PT Astra Serif" w:hAnsi="PT Astra Serif" w:cs="PT Astra Serif"/>
                <w:b/>
                <w:bCs/>
                <w:szCs w:val="28"/>
              </w:rPr>
              <w:t xml:space="preserve">е Администрации </w:t>
            </w:r>
          </w:p>
          <w:p w:rsidR="00000000" w:rsidRDefault="00396F3D">
            <w:pPr>
              <w:pStyle w:val="a6"/>
              <w:spacing w:after="0"/>
              <w:jc w:val="center"/>
            </w:pPr>
            <w:r>
              <w:rPr>
                <w:rFonts w:ascii="PT Astra Serif" w:eastAsia="PT Astra Serif" w:hAnsi="PT Astra Serif" w:cs="PT Astra Serif"/>
                <w:b/>
                <w:bCs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Cs w:val="28"/>
              </w:rPr>
              <w:t>муниципального образования «Тереньгульский район»</w:t>
            </w:r>
          </w:p>
          <w:p w:rsidR="00000000" w:rsidRDefault="00396F3D">
            <w:pPr>
              <w:pStyle w:val="a6"/>
              <w:spacing w:after="0"/>
              <w:jc w:val="center"/>
            </w:pPr>
            <w:r>
              <w:rPr>
                <w:rFonts w:ascii="PT Astra Serif" w:eastAsia="PT Astra Serif" w:hAnsi="PT Astra Serif" w:cs="PT Astra Serif"/>
                <w:b/>
                <w:bCs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Cs w:val="28"/>
              </w:rPr>
              <w:t>от 24.12.2021 №667</w:t>
            </w:r>
          </w:p>
        </w:tc>
      </w:tr>
    </w:tbl>
    <w:p w:rsidR="00000000" w:rsidRDefault="00396F3D">
      <w:pPr>
        <w:jc w:val="both"/>
        <w:rPr>
          <w:rFonts w:ascii="PT Astra Serif" w:hAnsi="PT Astra Serif" w:cs="PT Astra Serif"/>
          <w:szCs w:val="28"/>
        </w:rPr>
      </w:pPr>
    </w:p>
    <w:p w:rsidR="00000000" w:rsidRDefault="00396F3D">
      <w:pPr>
        <w:jc w:val="both"/>
        <w:rPr>
          <w:rFonts w:ascii="PT Astra Serif" w:hAnsi="PT Astra Serif" w:cs="PT Astra Serif"/>
          <w:szCs w:val="28"/>
        </w:rPr>
      </w:pPr>
    </w:p>
    <w:p w:rsidR="00000000" w:rsidRDefault="00396F3D">
      <w:pPr>
        <w:jc w:val="both"/>
      </w:pPr>
      <w:r>
        <w:rPr>
          <w:rFonts w:ascii="PT Astra Serif" w:hAnsi="PT Astra Serif" w:cs="PT Astra Serif"/>
          <w:szCs w:val="28"/>
        </w:rPr>
        <w:tab/>
        <w:t xml:space="preserve">Администрация муниципального образования «Тереньгульский район» </w:t>
      </w:r>
    </w:p>
    <w:p w:rsidR="00000000" w:rsidRDefault="00396F3D">
      <w:pPr>
        <w:jc w:val="both"/>
      </w:pPr>
      <w:r>
        <w:rPr>
          <w:rFonts w:ascii="PT Astra Serif" w:hAnsi="PT Astra Serif" w:cs="PT Astra Serif"/>
          <w:szCs w:val="28"/>
        </w:rPr>
        <w:t>п о с т а н о в л я е т: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1. </w:t>
      </w:r>
      <w:r>
        <w:rPr>
          <w:rFonts w:ascii="PT Astra Serif" w:hAnsi="PT Astra Serif" w:cs="PT Astra Serif"/>
          <w:szCs w:val="28"/>
        </w:rPr>
        <w:t>Внести в постановление Администрации муниципального образования «Терен</w:t>
      </w:r>
      <w:r>
        <w:rPr>
          <w:rFonts w:ascii="PT Astra Serif" w:hAnsi="PT Astra Serif" w:cs="PT Astra Serif"/>
          <w:szCs w:val="28"/>
        </w:rPr>
        <w:t>ьгульский район» от 24 декабря 2021 года №667 «Об определении мест отбывания наказания в виде исправительных работ осужденным, не имеющим основного места работы» следующие изменения</w:t>
      </w:r>
      <w:r>
        <w:rPr>
          <w:rFonts w:ascii="PT Astra Serif" w:hAnsi="PT Astra Serif" w:cs="PT Astra Serif"/>
          <w:szCs w:val="28"/>
        </w:rPr>
        <w:t>: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1.1. Подпункт 1.1. пункта 1 постановления изложить в следующей реда</w:t>
      </w:r>
      <w:r>
        <w:rPr>
          <w:rFonts w:ascii="PT Astra Serif" w:hAnsi="PT Astra Serif" w:cs="PT Astra Serif"/>
          <w:szCs w:val="28"/>
        </w:rPr>
        <w:t>к</w:t>
      </w:r>
      <w:r>
        <w:rPr>
          <w:rFonts w:ascii="PT Astra Serif" w:hAnsi="PT Astra Serif" w:cs="PT Astra Serif"/>
          <w:szCs w:val="28"/>
        </w:rPr>
        <w:t>ции: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«1.1. На территории муниципального образования «Тереньгульское г</w:t>
      </w:r>
      <w:r>
        <w:rPr>
          <w:rFonts w:ascii="PT Astra Serif" w:hAnsi="PT Astra Serif" w:cs="PT Astra Serif"/>
          <w:szCs w:val="28"/>
        </w:rPr>
        <w:t>о</w:t>
      </w:r>
      <w:r>
        <w:rPr>
          <w:rFonts w:ascii="PT Astra Serif" w:hAnsi="PT Astra Serif" w:cs="PT Astra Serif"/>
          <w:szCs w:val="28"/>
        </w:rPr>
        <w:t>родское поселение»: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-ООО «Молвино-Агро» (по согласованию);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-МБУ «Благоустройство» (по согласованию);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-КФХ Асоян А.З. (по согласованию);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-КФХ Марьев А.В. (по согласованию);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-ИП Апаков Н.А. (по</w:t>
      </w:r>
      <w:r>
        <w:rPr>
          <w:rFonts w:ascii="PT Astra Serif" w:hAnsi="PT Astra Serif" w:cs="PT Astra Serif"/>
          <w:szCs w:val="28"/>
        </w:rPr>
        <w:t xml:space="preserve"> согласованию);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-КФХ Асоян Х.Г. (по согласованию);</w:t>
      </w:r>
    </w:p>
    <w:p w:rsidR="00000000" w:rsidRDefault="00396F3D">
      <w:pPr>
        <w:autoSpaceDE w:val="0"/>
        <w:ind w:firstLine="709"/>
        <w:jc w:val="both"/>
      </w:pPr>
      <w:r>
        <w:rPr>
          <w:rFonts w:ascii="PT Astra Serif" w:hAnsi="PT Astra Serif" w:cs="PT Astra Serif"/>
          <w:szCs w:val="28"/>
        </w:rPr>
        <w:t>-ИП Новиков А.А. (по согласованию).».</w:t>
      </w:r>
    </w:p>
    <w:p w:rsidR="00000000" w:rsidRDefault="00396F3D">
      <w:pPr>
        <w:jc w:val="both"/>
      </w:pPr>
      <w:r>
        <w:rPr>
          <w:rFonts w:ascii="PT Astra Serif" w:hAnsi="PT Astra Serif" w:cs="PT Astra Serif"/>
          <w:szCs w:val="28"/>
        </w:rPr>
        <w:tab/>
        <w:t xml:space="preserve">2. </w:t>
      </w:r>
      <w:r>
        <w:rPr>
          <w:rFonts w:ascii="PT Astra Serif" w:hAnsi="PT Astra Serif" w:cs="PT Astra Serif"/>
          <w:szCs w:val="28"/>
        </w:rPr>
        <w:t xml:space="preserve">Настоящие постановление вступает в силу </w:t>
      </w:r>
      <w:r>
        <w:rPr>
          <w:rFonts w:ascii="PT Astra Serif" w:hAnsi="PT Astra Serif" w:cs="PT Astra Serif"/>
          <w:szCs w:val="28"/>
        </w:rPr>
        <w:t>на следующий день после дня его официального опубликования в информационном бюллетене «Вестник района».</w:t>
      </w:r>
    </w:p>
    <w:p w:rsidR="00000000" w:rsidRDefault="00396F3D">
      <w:pPr>
        <w:jc w:val="both"/>
        <w:rPr>
          <w:rFonts w:ascii="PT Astra Serif" w:hAnsi="PT Astra Serif" w:cs="PT Astra Serif"/>
          <w:szCs w:val="28"/>
        </w:rPr>
      </w:pPr>
    </w:p>
    <w:p w:rsidR="00000000" w:rsidRDefault="00396F3D">
      <w:pPr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>Глава администраци</w:t>
      </w:r>
      <w:r>
        <w:rPr>
          <w:rFonts w:ascii="PT Astra Serif" w:hAnsi="PT Astra Serif" w:cs="PT Astra Serif"/>
          <w:szCs w:val="28"/>
        </w:rPr>
        <w:t xml:space="preserve">и </w:t>
      </w:r>
    </w:p>
    <w:p w:rsidR="00000000" w:rsidRDefault="00396F3D">
      <w:pPr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396F3D" w:rsidRDefault="00396F3D">
      <w:pPr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>«Тереньгульский район»</w:t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  <w:t xml:space="preserve">                          </w:t>
      </w:r>
      <w:r>
        <w:rPr>
          <w:rFonts w:ascii="PT Astra Serif" w:hAnsi="PT Astra Serif" w:cs="PT Astra Serif"/>
          <w:szCs w:val="28"/>
        </w:rPr>
        <w:t>Г.А. Шерстнев</w:t>
      </w:r>
    </w:p>
    <w:sectPr w:rsidR="00396F3D">
      <w:footerReference w:type="default" r:id="rId7"/>
      <w:footerReference w:type="first" r:id="rId8"/>
      <w:pgSz w:w="11906" w:h="16838"/>
      <w:pgMar w:top="1134" w:right="567" w:bottom="1832" w:left="1701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3D" w:rsidRDefault="00396F3D">
      <w:r>
        <w:separator/>
      </w:r>
    </w:p>
  </w:endnote>
  <w:endnote w:type="continuationSeparator" w:id="0">
    <w:p w:rsidR="00396F3D" w:rsidRDefault="003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6F3D">
    <w:pPr>
      <w:pStyle w:val="af1"/>
      <w:rPr>
        <w:rFonts w:ascii="PT Astra Serif" w:hAnsi="PT Astra Serif" w:cs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6F3D">
    <w:pPr>
      <w:pStyle w:val="af1"/>
    </w:pPr>
    <w:r>
      <w:rPr>
        <w:rFonts w:ascii="PT Astra Serif" w:hAnsi="PT Astra Serif" w:cs="PT Astra Serif"/>
        <w:sz w:val="36"/>
        <w:szCs w:val="36"/>
      </w:rPr>
      <w:t>0129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3D" w:rsidRDefault="00396F3D">
      <w:r>
        <w:separator/>
      </w:r>
    </w:p>
  </w:footnote>
  <w:footnote w:type="continuationSeparator" w:id="0">
    <w:p w:rsidR="00396F3D" w:rsidRDefault="0039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51D"/>
    <w:rsid w:val="0007751D"/>
    <w:rsid w:val="003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uppressAutoHyphens/>
      <w:outlineLvl w:val="1"/>
    </w:pPr>
    <w:rPr>
      <w:rFonts w:ascii="Arial" w:eastAsia="Lucida Sans Unicode" w:hAnsi="Arial" w:cs="Arial"/>
      <w:b/>
      <w:bCs/>
      <w:kern w:val="2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Arial"/>
      <w:kern w:val="2"/>
      <w:sz w:val="3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Lucida Sans Unicode" w:hAnsi="Arial" w:cs="Arial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FontStyle30">
    <w:name w:val="Font Style3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Pr>
      <w:color w:val="0000FF"/>
      <w:u w:val="single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Style5">
    <w:name w:val="Style5"/>
    <w:basedOn w:val="a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">
    <w:name w:val="Основной текст с отступом 31"/>
    <w:basedOn w:val="a"/>
    <w:pPr>
      <w:widowControl w:val="0"/>
      <w:suppressAutoHyphens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c">
    <w:name w:val="Subtitle"/>
    <w:basedOn w:val="a"/>
    <w:next w:val="a6"/>
    <w:qFormat/>
    <w:pPr>
      <w:widowControl w:val="0"/>
      <w:suppressAutoHyphens/>
      <w:jc w:val="center"/>
    </w:pPr>
    <w:rPr>
      <w:rFonts w:ascii="Arial" w:eastAsia="Lucida Sans Unicode" w:hAnsi="Arial" w:cs="Arial"/>
      <w:b/>
      <w:bCs/>
      <w:kern w:val="2"/>
      <w:sz w:val="32"/>
      <w:szCs w:val="24"/>
    </w:rPr>
  </w:style>
  <w:style w:type="paragraph" w:styleId="ad">
    <w:name w:val="Normal (Web)"/>
    <w:basedOn w:val="a"/>
    <w:pPr>
      <w:widowControl w:val="0"/>
      <w:suppressAutoHyphens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customStyle="1" w:styleId="Style">
    <w:name w:val="Style"/>
    <w:basedOn w:val="a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Style6">
    <w:name w:val="Style6"/>
    <w:basedOn w:val="a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jc w:val="both"/>
    </w:pPr>
    <w:rPr>
      <w:sz w:val="24"/>
      <w:szCs w:val="24"/>
    </w:rPr>
  </w:style>
  <w:style w:type="paragraph" w:customStyle="1" w:styleId="ConsPlusTitle">
    <w:name w:val="ConsPlusTitle"/>
    <w:pPr>
      <w:suppressAutoHyphens/>
      <w:autoSpaceDE w:val="0"/>
    </w:pPr>
    <w:rPr>
      <w:rFonts w:eastAsia="Calibri" w:cs="Calibri"/>
      <w:b/>
      <w:bCs/>
      <w:lang w:eastAsia="zh-C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2024-03-11T12:19:00Z</cp:lastPrinted>
  <dcterms:created xsi:type="dcterms:W3CDTF">2024-03-29T11:59:00Z</dcterms:created>
  <dcterms:modified xsi:type="dcterms:W3CDTF">2024-03-29T11:59:00Z</dcterms:modified>
</cp:coreProperties>
</file>