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3454AE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454AE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366DE" w:rsidRPr="003454AE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454AE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366DE" w:rsidRPr="003454AE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3454AE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366DE" w:rsidRPr="003454AE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366DE" w:rsidRPr="003454AE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3454AE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3454AE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3454AE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  <w:p w:rsidR="00C366DE" w:rsidRPr="003454AE" w:rsidRDefault="00C366DE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  <w:tc>
          <w:tcPr>
            <w:tcW w:w="5970" w:type="dxa"/>
            <w:vAlign w:val="bottom"/>
          </w:tcPr>
          <w:p w:rsidR="00C366DE" w:rsidRPr="003454AE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454A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3454AE" w:rsidRDefault="00C366DE" w:rsidP="003C1AD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3454AE">
        <w:trPr>
          <w:trHeight w:val="417"/>
        </w:trPr>
        <w:tc>
          <w:tcPr>
            <w:tcW w:w="9923" w:type="dxa"/>
            <w:gridSpan w:val="3"/>
          </w:tcPr>
          <w:p w:rsidR="00C366DE" w:rsidRPr="003454AE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454AE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3454AE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3454AE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366DE" w:rsidRPr="003454AE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3454AE">
        <w:tc>
          <w:tcPr>
            <w:tcW w:w="9923" w:type="dxa"/>
            <w:gridSpan w:val="3"/>
          </w:tcPr>
          <w:p w:rsidR="00C366DE" w:rsidRPr="003454AE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3454A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3454AE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3454AE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21.12.2023г. №5/30 «О бюджете муниципального образования «Тереньгульский район» на 2024 год и на плановый период 2025 и 2026 годов»</w:t>
            </w:r>
          </w:p>
          <w:p w:rsidR="00C366DE" w:rsidRPr="003454AE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366DE" w:rsidRPr="003454AE" w:rsidRDefault="00B1246B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proofErr w:type="gramStart"/>
      <w:r w:rsidRPr="003454AE">
        <w:rPr>
          <w:rFonts w:ascii="PT Astra Serif" w:hAnsi="PT Astra Serif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3454AE">
        <w:rPr>
          <w:rFonts w:ascii="PT Astra Serif" w:hAnsi="PT Astra Serif"/>
          <w:spacing w:val="20"/>
          <w:sz w:val="16"/>
          <w:szCs w:val="16"/>
        </w:rPr>
        <w:t xml:space="preserve">решил: </w:t>
      </w:r>
      <w:r w:rsidRPr="003454AE">
        <w:rPr>
          <w:rFonts w:ascii="PT Astra Serif" w:hAnsi="PT Astra Serif"/>
          <w:sz w:val="16"/>
          <w:szCs w:val="16"/>
        </w:rPr>
        <w:t>внести в решение Совета депутатов муниципального образования «Тереньгульский район» от 21.12.2023г. №5/30 (</w:t>
      </w:r>
      <w:r w:rsidRPr="003454AE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№50(471) от 21 декабря 2023г.), </w:t>
      </w:r>
      <w:r w:rsidRPr="003454AE">
        <w:rPr>
          <w:rFonts w:ascii="PT Astra Serif" w:hAnsi="PT Astra Serif"/>
          <w:sz w:val="16"/>
          <w:szCs w:val="16"/>
        </w:rPr>
        <w:t>от 27.12.2023г. №6/35 (</w:t>
      </w:r>
      <w:r w:rsidRPr="003454AE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№53(474) от 27 декабря 2023г.), </w:t>
      </w:r>
      <w:r w:rsidRPr="003454AE">
        <w:rPr>
          <w:rFonts w:ascii="PT Astra Serif" w:hAnsi="PT Astra Serif"/>
          <w:sz w:val="16"/>
          <w:szCs w:val="16"/>
        </w:rPr>
        <w:t>от 28.02.2024г. №7/39 (</w:t>
      </w:r>
      <w:r w:rsidRPr="003454AE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№05(483) от 28 февраля2024г</w:t>
      </w:r>
      <w:proofErr w:type="gramEnd"/>
      <w:r w:rsidRPr="003454AE">
        <w:rPr>
          <w:rStyle w:val="FontStyle14"/>
          <w:rFonts w:ascii="PT Astra Serif" w:hAnsi="PT Astra Serif"/>
          <w:sz w:val="16"/>
          <w:szCs w:val="16"/>
        </w:rPr>
        <w:t xml:space="preserve">.), </w:t>
      </w:r>
      <w:proofErr w:type="gramStart"/>
      <w:r w:rsidRPr="003454AE">
        <w:rPr>
          <w:rFonts w:ascii="PT Astra Serif" w:hAnsi="PT Astra Serif"/>
          <w:sz w:val="16"/>
          <w:szCs w:val="16"/>
        </w:rPr>
        <w:t>от 25.04.2024г. №9/46 (</w:t>
      </w:r>
      <w:r w:rsidRPr="003454AE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№12(490) от 25 апреля 2024г.), </w:t>
      </w:r>
      <w:r w:rsidRPr="003454AE">
        <w:rPr>
          <w:rFonts w:ascii="PT Astra Serif" w:hAnsi="PT Astra Serif"/>
          <w:sz w:val="16"/>
          <w:szCs w:val="16"/>
        </w:rPr>
        <w:t>от 30.05.2024г. №10/52 (</w:t>
      </w:r>
      <w:r w:rsidRPr="003454AE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№17(495) от 30 мая 2024г.)</w:t>
      </w:r>
      <w:r w:rsidR="000052A4" w:rsidRPr="003454AE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0052A4" w:rsidRPr="003454AE">
        <w:rPr>
          <w:rFonts w:ascii="PT Astra Serif" w:hAnsi="PT Astra Serif"/>
          <w:sz w:val="16"/>
          <w:szCs w:val="16"/>
        </w:rPr>
        <w:t>от 25.07.2024г. №11/58 (</w:t>
      </w:r>
      <w:r w:rsidR="000052A4" w:rsidRPr="003454AE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№26(504) от 25 июля 2024г.)</w:t>
      </w:r>
      <w:r w:rsidR="00194A27" w:rsidRPr="003454AE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194A27" w:rsidRPr="003454AE">
        <w:rPr>
          <w:rFonts w:ascii="PT Astra Serif" w:hAnsi="PT Astra Serif"/>
          <w:sz w:val="16"/>
          <w:szCs w:val="16"/>
        </w:rPr>
        <w:t>от 29.08.2024г. №12/69 (</w:t>
      </w:r>
      <w:r w:rsidR="00194A27" w:rsidRPr="003454AE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</w:t>
      </w:r>
      <w:r w:rsidR="00162639" w:rsidRPr="003454AE">
        <w:rPr>
          <w:rStyle w:val="FontStyle14"/>
          <w:rFonts w:ascii="PT Astra Serif" w:hAnsi="PT Astra Serif"/>
          <w:sz w:val="16"/>
          <w:szCs w:val="16"/>
        </w:rPr>
        <w:t>№31</w:t>
      </w:r>
      <w:r w:rsidR="00194A27" w:rsidRPr="003454AE">
        <w:rPr>
          <w:rStyle w:val="FontStyle14"/>
          <w:rFonts w:ascii="PT Astra Serif" w:hAnsi="PT Astra Serif"/>
          <w:sz w:val="16"/>
          <w:szCs w:val="16"/>
        </w:rPr>
        <w:t>(50</w:t>
      </w:r>
      <w:r w:rsidR="00162639" w:rsidRPr="003454AE">
        <w:rPr>
          <w:rStyle w:val="FontStyle14"/>
          <w:rFonts w:ascii="PT Astra Serif" w:hAnsi="PT Astra Serif"/>
          <w:sz w:val="16"/>
          <w:szCs w:val="16"/>
        </w:rPr>
        <w:t>9</w:t>
      </w:r>
      <w:r w:rsidR="00194A27" w:rsidRPr="003454AE">
        <w:rPr>
          <w:rStyle w:val="FontStyle14"/>
          <w:rFonts w:ascii="PT Astra Serif" w:hAnsi="PT Astra Serif"/>
          <w:sz w:val="16"/>
          <w:szCs w:val="16"/>
        </w:rPr>
        <w:t>) от 29 августа 2024г</w:t>
      </w:r>
      <w:proofErr w:type="gramEnd"/>
      <w:r w:rsidR="00194A27" w:rsidRPr="003454AE">
        <w:rPr>
          <w:rStyle w:val="FontStyle14"/>
          <w:rFonts w:ascii="PT Astra Serif" w:hAnsi="PT Astra Serif"/>
          <w:sz w:val="16"/>
          <w:szCs w:val="16"/>
        </w:rPr>
        <w:t>.)</w:t>
      </w:r>
      <w:r w:rsidR="00986718" w:rsidRPr="003454AE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986718" w:rsidRPr="003454AE">
        <w:rPr>
          <w:rFonts w:ascii="PT Astra Serif" w:hAnsi="PT Astra Serif"/>
          <w:sz w:val="16"/>
          <w:szCs w:val="16"/>
        </w:rPr>
        <w:t>от 18.09.2024г. №13/76 (</w:t>
      </w:r>
      <w:r w:rsidR="00986718" w:rsidRPr="003454AE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№34(512) от 18 сентября 2024г.)</w:t>
      </w:r>
      <w:r w:rsidR="00C7673E" w:rsidRPr="003454AE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C65CFA" w:rsidRPr="003454AE">
        <w:rPr>
          <w:rFonts w:ascii="PT Astra Serif" w:hAnsi="PT Astra Serif"/>
          <w:sz w:val="16"/>
          <w:szCs w:val="16"/>
        </w:rPr>
        <w:t>от 24.10.2024г. №14/84 (</w:t>
      </w:r>
      <w:r w:rsidR="00C65CFA" w:rsidRPr="003454AE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№43(521) от 24 октября 2024г.)</w:t>
      </w:r>
      <w:r w:rsidR="00C7673E" w:rsidRPr="003454AE">
        <w:rPr>
          <w:rStyle w:val="FontStyle14"/>
          <w:rFonts w:ascii="PT Astra Serif" w:hAnsi="PT Astra Serif"/>
          <w:sz w:val="16"/>
          <w:szCs w:val="16"/>
        </w:rPr>
        <w:t xml:space="preserve"> </w:t>
      </w:r>
      <w:r w:rsidRPr="003454AE">
        <w:rPr>
          <w:rFonts w:ascii="PT Astra Serif" w:hAnsi="PT Astra Serif"/>
          <w:sz w:val="16"/>
          <w:szCs w:val="16"/>
        </w:rPr>
        <w:t>следующие изменения:</w:t>
      </w:r>
    </w:p>
    <w:p w:rsidR="00986718" w:rsidRPr="003454AE" w:rsidRDefault="00986718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986718" w:rsidRPr="003454AE" w:rsidRDefault="00986718" w:rsidP="00986718">
      <w:pPr>
        <w:shd w:val="clear" w:color="auto" w:fill="FFFFFF"/>
        <w:tabs>
          <w:tab w:val="left" w:pos="3200"/>
        </w:tabs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986718" w:rsidRPr="003454AE" w:rsidRDefault="00986718" w:rsidP="00986718">
      <w:pPr>
        <w:pStyle w:val="a7"/>
        <w:shd w:val="clear" w:color="auto" w:fill="FFFFFF"/>
        <w:tabs>
          <w:tab w:val="left" w:pos="3200"/>
        </w:tabs>
        <w:ind w:firstLine="0"/>
        <w:rPr>
          <w:rFonts w:ascii="PT Astra Serif" w:hAnsi="PT Astra Serif"/>
          <w:color w:val="auto"/>
          <w:sz w:val="16"/>
          <w:szCs w:val="16"/>
        </w:rPr>
      </w:pPr>
      <w:r w:rsidRPr="003454AE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2024 год:</w:t>
      </w:r>
    </w:p>
    <w:p w:rsidR="00986718" w:rsidRPr="003454AE" w:rsidRDefault="00986718" w:rsidP="00986718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 xml:space="preserve">1) общий объём доходов бюджета муниципального образования «Тереньгульский район» на 2024 год в сумме </w:t>
      </w:r>
      <w:r w:rsidR="00F75EE6" w:rsidRPr="003454AE">
        <w:rPr>
          <w:rFonts w:ascii="PT Astra Serif" w:hAnsi="PT Astra Serif"/>
          <w:sz w:val="16"/>
          <w:szCs w:val="16"/>
        </w:rPr>
        <w:t>557220,03581</w:t>
      </w:r>
      <w:r w:rsidRPr="003454AE">
        <w:rPr>
          <w:rFonts w:ascii="PT Astra Serif" w:hAnsi="PT Astra Serif"/>
          <w:sz w:val="16"/>
          <w:szCs w:val="16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F75EE6" w:rsidRPr="003454AE">
        <w:rPr>
          <w:rFonts w:ascii="PT Astra Serif" w:hAnsi="PT Astra Serif"/>
          <w:sz w:val="16"/>
          <w:szCs w:val="16"/>
        </w:rPr>
        <w:t>503186,38381</w:t>
      </w:r>
      <w:r w:rsidRPr="003454AE">
        <w:rPr>
          <w:rFonts w:ascii="PT Astra Serif" w:hAnsi="PT Astra Serif"/>
          <w:sz w:val="16"/>
          <w:szCs w:val="16"/>
        </w:rPr>
        <w:t xml:space="preserve"> тыс. рублей;</w:t>
      </w:r>
    </w:p>
    <w:p w:rsidR="00986718" w:rsidRPr="003454AE" w:rsidRDefault="00986718" w:rsidP="00986718">
      <w:pPr>
        <w:shd w:val="clear" w:color="auto" w:fill="FFFFFF"/>
        <w:tabs>
          <w:tab w:val="left" w:pos="3200"/>
        </w:tabs>
        <w:ind w:firstLine="720"/>
        <w:jc w:val="both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56</w:t>
      </w:r>
      <w:r w:rsidR="00C65CFA" w:rsidRPr="003454AE">
        <w:rPr>
          <w:rFonts w:ascii="PT Astra Serif" w:hAnsi="PT Astra Serif"/>
          <w:sz w:val="16"/>
          <w:szCs w:val="16"/>
        </w:rPr>
        <w:t>4280</w:t>
      </w:r>
      <w:r w:rsidRPr="003454AE">
        <w:rPr>
          <w:rFonts w:ascii="PT Astra Serif" w:hAnsi="PT Astra Serif"/>
          <w:sz w:val="16"/>
          <w:szCs w:val="16"/>
        </w:rPr>
        <w:t>,</w:t>
      </w:r>
      <w:r w:rsidR="00C65CFA" w:rsidRPr="003454AE">
        <w:rPr>
          <w:rFonts w:ascii="PT Astra Serif" w:hAnsi="PT Astra Serif"/>
          <w:sz w:val="16"/>
          <w:szCs w:val="16"/>
        </w:rPr>
        <w:t>9</w:t>
      </w:r>
      <w:r w:rsidRPr="003454AE">
        <w:rPr>
          <w:rFonts w:ascii="PT Astra Serif" w:hAnsi="PT Astra Serif"/>
          <w:sz w:val="16"/>
          <w:szCs w:val="16"/>
        </w:rPr>
        <w:t>1031 тыс. рублей;</w:t>
      </w:r>
    </w:p>
    <w:p w:rsidR="00986718" w:rsidRPr="003454AE" w:rsidRDefault="00986718" w:rsidP="00986718">
      <w:pPr>
        <w:pStyle w:val="a7"/>
        <w:shd w:val="clear" w:color="auto" w:fill="FFFFFF"/>
        <w:tabs>
          <w:tab w:val="left" w:pos="3200"/>
        </w:tabs>
        <w:rPr>
          <w:rFonts w:ascii="PT Astra Serif" w:hAnsi="PT Astra Serif"/>
          <w:color w:val="auto"/>
          <w:sz w:val="16"/>
          <w:szCs w:val="16"/>
        </w:rPr>
      </w:pPr>
      <w:r w:rsidRPr="003454AE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</w:t>
      </w:r>
      <w:r w:rsidR="00C65CFA" w:rsidRPr="003454AE">
        <w:rPr>
          <w:rFonts w:ascii="PT Astra Serif" w:hAnsi="PT Astra Serif"/>
          <w:color w:val="auto"/>
          <w:sz w:val="16"/>
          <w:szCs w:val="16"/>
        </w:rPr>
        <w:t>7060,8</w:t>
      </w:r>
      <w:r w:rsidRPr="003454AE">
        <w:rPr>
          <w:rFonts w:ascii="PT Astra Serif" w:hAnsi="PT Astra Serif"/>
          <w:color w:val="auto"/>
          <w:sz w:val="16"/>
          <w:szCs w:val="16"/>
        </w:rPr>
        <w:t>745 тыс. рублей.</w:t>
      </w:r>
    </w:p>
    <w:p w:rsidR="00986718" w:rsidRPr="003454AE" w:rsidRDefault="00986718" w:rsidP="00986718">
      <w:pPr>
        <w:pStyle w:val="a7"/>
        <w:shd w:val="clear" w:color="auto" w:fill="FFFFFF"/>
        <w:tabs>
          <w:tab w:val="left" w:pos="3200"/>
        </w:tabs>
        <w:ind w:firstLine="0"/>
        <w:rPr>
          <w:rFonts w:ascii="PT Astra Serif" w:hAnsi="PT Astra Serif"/>
          <w:color w:val="auto"/>
          <w:sz w:val="16"/>
          <w:szCs w:val="16"/>
        </w:rPr>
      </w:pPr>
    </w:p>
    <w:p w:rsidR="00986718" w:rsidRPr="003454AE" w:rsidRDefault="00986718" w:rsidP="00986718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2. Приложение 4 к решению изложить в следующей редакции:</w:t>
      </w:r>
    </w:p>
    <w:p w:rsidR="00BA78A5" w:rsidRPr="003454AE" w:rsidRDefault="00F451AB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«</w:t>
      </w:r>
      <w:r w:rsidR="00BA78A5" w:rsidRPr="003454AE">
        <w:rPr>
          <w:rFonts w:ascii="PT Astra Serif" w:hAnsi="PT Astra Serif"/>
          <w:sz w:val="16"/>
          <w:szCs w:val="16"/>
        </w:rPr>
        <w:t>Приложение 4</w:t>
      </w:r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«Тереньгульский район»</w:t>
      </w:r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3454AE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3454AE">
        <w:rPr>
          <w:rFonts w:ascii="PT Astra Serif" w:hAnsi="PT Astra Serif"/>
          <w:sz w:val="16"/>
          <w:szCs w:val="16"/>
        </w:rPr>
        <w:t xml:space="preserve"> </w:t>
      </w:r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 xml:space="preserve">район» на 2024 год и </w:t>
      </w:r>
      <w:proofErr w:type="gramStart"/>
      <w:r w:rsidRPr="003454AE">
        <w:rPr>
          <w:rFonts w:ascii="PT Astra Serif" w:hAnsi="PT Astra Serif"/>
          <w:sz w:val="16"/>
          <w:szCs w:val="16"/>
        </w:rPr>
        <w:t>на</w:t>
      </w:r>
      <w:proofErr w:type="gramEnd"/>
    </w:p>
    <w:p w:rsidR="00BA78A5" w:rsidRPr="003454AE" w:rsidRDefault="00BA78A5" w:rsidP="00BA78A5">
      <w:pPr>
        <w:ind w:left="6372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плановый период 2025 и 2026 годов»</w:t>
      </w:r>
    </w:p>
    <w:p w:rsidR="00BA78A5" w:rsidRPr="003454AE" w:rsidRDefault="00BA78A5" w:rsidP="00BA78A5">
      <w:pPr>
        <w:rPr>
          <w:rFonts w:ascii="PT Astra Serif" w:hAnsi="PT Astra Serif"/>
          <w:sz w:val="16"/>
          <w:szCs w:val="16"/>
        </w:rPr>
      </w:pPr>
    </w:p>
    <w:p w:rsidR="00BA78A5" w:rsidRPr="003454AE" w:rsidRDefault="00BA78A5" w:rsidP="00BA78A5">
      <w:pPr>
        <w:pStyle w:val="8"/>
        <w:rPr>
          <w:rFonts w:ascii="PT Astra Serif" w:hAnsi="PT Astra Serif"/>
          <w:sz w:val="16"/>
          <w:szCs w:val="16"/>
        </w:rPr>
      </w:pPr>
    </w:p>
    <w:p w:rsidR="00BA78A5" w:rsidRPr="00C65CFA" w:rsidRDefault="00BA78A5" w:rsidP="00BA78A5">
      <w:pPr>
        <w:pStyle w:val="8"/>
        <w:rPr>
          <w:rFonts w:ascii="PT Astra Serif" w:hAnsi="PT Astra Serif"/>
          <w:sz w:val="16"/>
          <w:szCs w:val="16"/>
          <w:highlight w:val="yellow"/>
        </w:rPr>
      </w:pPr>
    </w:p>
    <w:p w:rsidR="00BA78A5" w:rsidRPr="003454AE" w:rsidRDefault="00BA78A5" w:rsidP="003454AE">
      <w:pPr>
        <w:pStyle w:val="8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BA78A5" w:rsidRPr="003454AE" w:rsidRDefault="00BA78A5" w:rsidP="003454AE">
      <w:pPr>
        <w:pStyle w:val="8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 xml:space="preserve"> бюджета муниципального образования </w:t>
      </w:r>
    </w:p>
    <w:p w:rsidR="00BA78A5" w:rsidRPr="003454AE" w:rsidRDefault="00BA78A5" w:rsidP="003454AE">
      <w:pPr>
        <w:jc w:val="center"/>
        <w:rPr>
          <w:rFonts w:ascii="PT Astra Serif" w:hAnsi="PT Astra Serif"/>
          <w:b/>
          <w:sz w:val="16"/>
          <w:szCs w:val="16"/>
        </w:rPr>
      </w:pPr>
      <w:r w:rsidRPr="003454AE">
        <w:rPr>
          <w:rFonts w:ascii="PT Astra Serif" w:hAnsi="PT Astra Serif"/>
          <w:b/>
          <w:sz w:val="16"/>
          <w:szCs w:val="16"/>
        </w:rPr>
        <w:t>«Тереньгульский район» на 2024 год</w:t>
      </w:r>
    </w:p>
    <w:p w:rsidR="00BA78A5" w:rsidRPr="003454AE" w:rsidRDefault="00BA78A5" w:rsidP="003454AE">
      <w:pPr>
        <w:jc w:val="center"/>
        <w:rPr>
          <w:rFonts w:ascii="PT Astra Serif" w:hAnsi="PT Astra Serif"/>
          <w:b/>
          <w:sz w:val="16"/>
          <w:szCs w:val="16"/>
        </w:rPr>
      </w:pPr>
    </w:p>
    <w:p w:rsidR="00BA78A5" w:rsidRPr="003454AE" w:rsidRDefault="00BA78A5" w:rsidP="003454AE">
      <w:pPr>
        <w:pStyle w:val="a5"/>
        <w:jc w:val="right"/>
        <w:rPr>
          <w:rFonts w:ascii="PT Astra Serif" w:hAnsi="PT Astra Serif"/>
          <w:bCs w:val="0"/>
          <w:color w:val="auto"/>
          <w:sz w:val="16"/>
          <w:szCs w:val="16"/>
        </w:rPr>
      </w:pPr>
    </w:p>
    <w:p w:rsidR="00BA78A5" w:rsidRPr="003454AE" w:rsidRDefault="00BA78A5" w:rsidP="003454AE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3454AE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p w:rsidR="00BA78A5" w:rsidRPr="003454AE" w:rsidRDefault="00BA78A5" w:rsidP="003454AE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tbl>
      <w:tblPr>
        <w:tblW w:w="862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4"/>
        <w:gridCol w:w="4596"/>
        <w:gridCol w:w="1970"/>
      </w:tblGrid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2024 год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970" w:type="dxa"/>
          </w:tcPr>
          <w:p w:rsidR="00BA78A5" w:rsidRPr="003454AE" w:rsidRDefault="00C65CFA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7060</w:t>
            </w:r>
            <w:r w:rsidR="00BA78A5"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</w:t>
            </w:r>
            <w:r w:rsidR="00BA78A5"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7450</w:t>
            </w:r>
          </w:p>
        </w:tc>
      </w:tr>
      <w:tr w:rsidR="00C65CFA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596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0" w:type="dxa"/>
          </w:tcPr>
          <w:p w:rsidR="00C65CFA" w:rsidRPr="003454AE" w:rsidRDefault="00C65CFA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7060,87450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-557220,03581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-557220,03581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-557220,03581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-557220,03581</w:t>
            </w:r>
          </w:p>
        </w:tc>
      </w:tr>
      <w:tr w:rsidR="00BA78A5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596" w:type="dxa"/>
          </w:tcPr>
          <w:p w:rsidR="00BA78A5" w:rsidRPr="003454AE" w:rsidRDefault="00BA78A5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70" w:type="dxa"/>
          </w:tcPr>
          <w:p w:rsidR="00BA78A5" w:rsidRPr="003454AE" w:rsidRDefault="00BA78A5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564</w:t>
            </w:r>
            <w:r w:rsidR="00C65CFA"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280</w:t>
            </w: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,</w:t>
            </w:r>
            <w:r w:rsidR="00C65CFA"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9</w:t>
            </w: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1031</w:t>
            </w:r>
          </w:p>
        </w:tc>
      </w:tr>
      <w:tr w:rsidR="00C65CFA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596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970" w:type="dxa"/>
          </w:tcPr>
          <w:p w:rsidR="00C65CFA" w:rsidRPr="003454AE" w:rsidRDefault="00C65CFA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564280,91031</w:t>
            </w:r>
          </w:p>
        </w:tc>
      </w:tr>
      <w:tr w:rsidR="00C65CFA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596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70" w:type="dxa"/>
          </w:tcPr>
          <w:p w:rsidR="00C65CFA" w:rsidRPr="003454AE" w:rsidRDefault="00C65CFA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564280,91031</w:t>
            </w:r>
          </w:p>
        </w:tc>
      </w:tr>
      <w:tr w:rsidR="00C65CFA" w:rsidRPr="003454AE" w:rsidTr="00C65CFA">
        <w:trPr>
          <w:cantSplit/>
          <w:trHeight w:val="20"/>
          <w:tblHeader/>
          <w:jc w:val="center"/>
        </w:trPr>
        <w:tc>
          <w:tcPr>
            <w:tcW w:w="2054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596" w:type="dxa"/>
          </w:tcPr>
          <w:p w:rsidR="00C65CFA" w:rsidRPr="003454AE" w:rsidRDefault="00C65CFA" w:rsidP="003454AE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3454A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70" w:type="dxa"/>
          </w:tcPr>
          <w:p w:rsidR="00C65CFA" w:rsidRPr="003454AE" w:rsidRDefault="00C65CFA" w:rsidP="003454AE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3454A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564280,91031</w:t>
            </w:r>
          </w:p>
        </w:tc>
      </w:tr>
    </w:tbl>
    <w:p w:rsidR="00F451AB" w:rsidRPr="00BA78A5" w:rsidRDefault="00F451AB" w:rsidP="003454AE">
      <w:pPr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3454AE">
        <w:rPr>
          <w:rFonts w:ascii="PT Astra Serif" w:hAnsi="PT Astra Serif"/>
          <w:sz w:val="16"/>
          <w:szCs w:val="16"/>
        </w:rPr>
        <w:t>».</w:t>
      </w:r>
    </w:p>
    <w:p w:rsidR="00986718" w:rsidRPr="00BA78A5" w:rsidRDefault="00986718" w:rsidP="003454AE">
      <w:pPr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</w:p>
    <w:p w:rsidR="00986718" w:rsidRPr="00BA78A5" w:rsidRDefault="00C65CFA" w:rsidP="00986718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3</w:t>
      </w:r>
      <w:r w:rsidR="00986718" w:rsidRPr="00BA78A5">
        <w:rPr>
          <w:rFonts w:ascii="PT Astra Serif" w:hAnsi="PT Astra Serif"/>
          <w:sz w:val="16"/>
          <w:szCs w:val="16"/>
        </w:rPr>
        <w:t>. Приложение 6 к решению изложить в следующей редакции:</w:t>
      </w:r>
    </w:p>
    <w:p w:rsidR="003F2C36" w:rsidRPr="00BA78A5" w:rsidRDefault="00F451AB" w:rsidP="00986718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«</w:t>
      </w:r>
    </w:p>
    <w:tbl>
      <w:tblPr>
        <w:tblW w:w="99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8"/>
        <w:gridCol w:w="520"/>
        <w:gridCol w:w="440"/>
        <w:gridCol w:w="1200"/>
        <w:gridCol w:w="460"/>
        <w:gridCol w:w="1223"/>
      </w:tblGrid>
      <w:tr w:rsidR="003F2C36" w:rsidRPr="003F2C36" w:rsidTr="003F2C36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3F2C36" w:rsidRPr="003F2C36" w:rsidTr="003F2C36">
        <w:trPr>
          <w:trHeight w:val="20"/>
        </w:trPr>
        <w:tc>
          <w:tcPr>
            <w:tcW w:w="9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b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b/>
                <w:sz w:val="16"/>
                <w:szCs w:val="16"/>
              </w:rPr>
              <w:lastRenderedPageBreak/>
              <w:t xml:space="preserve">Распределение бюджетных ассигнований бюджета муниципального образования «Тереньгульский район» 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58961,70913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1392,10471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1346,86360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1346,86360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1346,86360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835,40000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119,46360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39,24111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39,24111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30,13910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9,10201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24873,24378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23815,54494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21779,34494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21779,34494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15503,60000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4755,92838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57,71400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106,11610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158,37299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1197,61347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2036,20000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2036,20000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1554,10000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1057,69884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1057,69884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812,36470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245,33414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9723,20143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1968,73592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1565,68908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1180,50000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365,10000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2,08908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399,80184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307,06747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92,73437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7754,46551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7754,46551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7754,46551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5399,70000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1792,80000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283,01155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278,95396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22867,40421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7629,44973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1040,10000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119,96000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6351,86973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6351,86973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112,69927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86,55858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26,14069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8548,28327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8548,28327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8548,28327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1442,63027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2428,16000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1757,70000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12,09300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879,70000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6689,67121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4207,05760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3207,05760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3207,05760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1888,10000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693,70000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303,14000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134,61760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1113,80000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841,00000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910,35000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72,52134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72,52134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69,25467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3,26667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4149,15800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651,16000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651,16000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651,16000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466,70000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140,86430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19,33000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3448,10000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1337,16973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1337,16973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1337,16973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743,76973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1991,63027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1991,63027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1991,63027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69387,27612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2736,30000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2238,37816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2238,37816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2118,37816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2118,37816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65769,37612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51549,53000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1616,76347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4383,23653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45549,53000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17702,72920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27846,80080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5354,71313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206,49059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4874,73959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1859,67743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1236,33315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4,60800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1,39200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157,55292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157,55292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64,12329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4,31900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623,34428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398,34428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337,34428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337,34428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337,34428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347657,76017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52689,95200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52689,95200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366,30000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138,60000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227,70000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52319,95200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12518,95200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2001,26371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313,77688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696,02029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365,00332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8978,88780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159,42921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3,81676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0,75403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38681,00000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3333,10574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942,42123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26,76000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34378,71303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263581,73249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263431,73249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1620,07884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683,44945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936,62939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16,36444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6,90353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9,46091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86,10000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0,40000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1020,66431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5257,61852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255192,73915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72552,03915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12384,53174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3175,01169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11321,26718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5059,02583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107,82745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39823,71626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427,37291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73,19231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103,84500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26,87500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49,37378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17472,80000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4731,55684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1343,56865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11397,67451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158352,30000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41538,71138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8847,85327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1604,22435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106361,51100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299,30000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111,18475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188,11525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  <w:proofErr w:type="gramEnd"/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485,50000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140,21797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345,28203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431,81497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5568,18503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72,52355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77,47645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14842,56808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3508,21780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12,05028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10922,30000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190,08000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190,08000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1,92000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1,92000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10730,30000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8750,30000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8690,30000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1800,85774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«Содержание и развитие системы образования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14742,64986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71,39677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71,39677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54,83623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16,56054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14671,25309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2494,90000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1907,80000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587,10000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11107,74009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7,36730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1,51000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121,32270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9857,54009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4561,90000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3269,01701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780,43476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941,10000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275,08832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218,93673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63,08051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786,59576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39959,80232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21356,60692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«Укрепление гражданского единства многонационального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18398,60692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18247,00692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12130,68014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10587,14406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1543,53608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6116,32678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6116,32678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108,00000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18603,19540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4B267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16395,58323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1417,28159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951,50000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372,60000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21,40311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40,27848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4B267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14978,30164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4B2677">
              <w:rPr>
                <w:rFonts w:ascii="PT Astra Serif" w:hAnsi="PT Astra Serif" w:cs="Arial CYR"/>
                <w:sz w:val="16"/>
                <w:szCs w:val="16"/>
              </w:rPr>
              <w:t>4978,30164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4B2677">
              <w:rPr>
                <w:rFonts w:ascii="PT Astra Serif" w:hAnsi="PT Astra Serif" w:cs="Arial CYR"/>
                <w:sz w:val="16"/>
                <w:szCs w:val="16"/>
              </w:rPr>
              <w:t>1055,6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6696,14968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1815,14353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906,91486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102,29925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4B267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1510,09268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24,93994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0,06006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3473,55218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449,14946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4B267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2204,11217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4B267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845,41841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3F2C36" w:rsidRPr="003F2C36" w:rsidRDefault="004B267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1304,58159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54,11217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41,56081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12,55136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«Формирование высококвалифицированного кадрового состава муниципальной службы, обеспечивающего эффективность муниципального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управления»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21278,64998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4491,59435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4491,59435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4491,59435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44,47123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4447,12312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1007,65563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413,10000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413,10000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411,00000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241,39000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241,39000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2,39000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239,00000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14620,10000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12056,80000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275,00067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60,89933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11719,70000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56,60000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6663,10000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505,17030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2042,42970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1159,30000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736,80000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222,50000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32,30200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32,30200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32,30200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27,30200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120,19800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120,19800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120,19800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90,19800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17852,45500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выплату заработной платы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на устройство водозаборной скважины в </w:t>
            </w:r>
            <w:proofErr w:type="spell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.Г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ладчиха</w:t>
            </w:r>
            <w:proofErr w:type="spell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"Тереньгульское городское поселение"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F2C36">
        <w:trPr>
          <w:trHeight w:val="20"/>
        </w:trPr>
        <w:tc>
          <w:tcPr>
            <w:tcW w:w="6108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3" w:type="dxa"/>
            <w:shd w:val="clear" w:color="000000" w:fill="FFFFFF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564280,91031</w:t>
            </w:r>
          </w:p>
        </w:tc>
      </w:tr>
    </w:tbl>
    <w:p w:rsidR="00F451AB" w:rsidRPr="00BA78A5" w:rsidRDefault="00F451AB" w:rsidP="00986718">
      <w:pPr>
        <w:shd w:val="clear" w:color="auto" w:fill="FFFFFF"/>
        <w:tabs>
          <w:tab w:val="left" w:pos="3200"/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».</w:t>
      </w:r>
    </w:p>
    <w:p w:rsidR="00C366DE" w:rsidRPr="00BA78A5" w:rsidRDefault="00C65CFA" w:rsidP="00CD5215">
      <w:pPr>
        <w:shd w:val="clear" w:color="auto" w:fill="FFFFFF"/>
        <w:tabs>
          <w:tab w:val="left" w:pos="3200"/>
        </w:tabs>
        <w:spacing w:line="204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>4</w:t>
      </w:r>
      <w:r w:rsidR="00C366DE" w:rsidRPr="00BA78A5">
        <w:rPr>
          <w:rFonts w:ascii="PT Astra Serif" w:hAnsi="PT Astra Serif"/>
          <w:sz w:val="16"/>
          <w:szCs w:val="16"/>
        </w:rPr>
        <w:t xml:space="preserve">. Приложение </w:t>
      </w:r>
      <w:r w:rsidR="00986718" w:rsidRPr="00BA78A5">
        <w:rPr>
          <w:rFonts w:ascii="PT Astra Serif" w:hAnsi="PT Astra Serif"/>
          <w:sz w:val="16"/>
          <w:szCs w:val="16"/>
        </w:rPr>
        <w:t>8</w:t>
      </w:r>
      <w:r w:rsidR="00C366DE" w:rsidRPr="00BA78A5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3F2C36" w:rsidRPr="00BA78A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«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1"/>
        <w:gridCol w:w="567"/>
        <w:gridCol w:w="425"/>
        <w:gridCol w:w="425"/>
        <w:gridCol w:w="1276"/>
        <w:gridCol w:w="567"/>
        <w:gridCol w:w="1276"/>
      </w:tblGrid>
      <w:tr w:rsidR="003F2C36" w:rsidRPr="003F2C36" w:rsidTr="003454AE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</w:tc>
      </w:tr>
      <w:tr w:rsidR="003F2C36" w:rsidRPr="003F2C36" w:rsidTr="003454AE">
        <w:trPr>
          <w:trHeight w:val="2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4AE" w:rsidRDefault="003454AE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3F2C36" w:rsidRPr="003F2C36" w:rsidTr="003454AE">
        <w:trPr>
          <w:trHeight w:val="2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3F2C36" w:rsidRPr="003F2C36" w:rsidTr="003454AE">
        <w:trPr>
          <w:trHeight w:val="2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 2024 год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95365,87093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44918,75083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1392,10471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1346,86360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1346,86360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1346,86360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835,40000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119,46360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39,24111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39,24111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30,13910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9,10201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24873,24378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23815,54494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21779,34494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21779,34494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15503,60000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4755,92838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57,71400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106,11610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158,37299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1197,61347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2036,20000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2036,20000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1554,10000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1057,69884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1057,69884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812,36470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245,33414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18547,64734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1277,58000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1040,10000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119,96000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1215,67134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72,52134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72,52134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69,25467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3,26667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910,35000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16054,39600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8548,28327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8548,28327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8548,28327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1442,63027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2428,16000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1757,70000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12,09300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879,70000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6351,86973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6351,86973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6351,86973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1154,24300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253,24300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841,00000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4149,15800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651,16000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651,16000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651,16000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466,70000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140,86430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19,33000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49,89800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3448,10000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1337,16973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1337,16973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1337,16973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743,76973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1991,63027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1991,63027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1991,63027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36384,31695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2238,37816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2238,37816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«Создание условий для устойчивого и безопасного функционирования пассажирского автомобильного транспорта,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2238,37816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2118,37816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2118,37816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33539,33879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19319,49267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1616,76347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1616,76347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17702,72920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17702,72920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75 1 02 03150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5354,71313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206,49059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4497,67743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</w:t>
            </w:r>
            <w:proofErr w:type="gramEnd"/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1859,67743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1236,33315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4,60800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1,39200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1005,65694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157,55292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157,55292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64,12329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4,31900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623,34428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398,34428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337,34428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337,34428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337,34428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17,95774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5238,64998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4491,59435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4491,59435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4491,59435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44,47123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4447,12312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594,55563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241,39000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241,39000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2,39000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239,00000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32,30200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32,30200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32,30200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27,30200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120,19800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120,19800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120,19800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90,19800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29,36000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1665,36111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1665,36111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1665,36111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1665,36111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1565,68908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1180,50000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365,10000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2,08908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99,67203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76,55302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23,11901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43880,07040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3920,26808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3920,26808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3508,21780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12,05028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39959,80232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21356,60692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18398,60692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18247,00692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12130,68014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10587,14406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1543,53608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6116,32678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6116,32678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18603,19540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FB691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2204,11217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FB691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2150,00000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845,41841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FB691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1304,58159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54,11217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41,56081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12,55136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FB691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16395,58323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1417,28159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951,50000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372,60000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21,40311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40,27848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FB691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14978,30164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FB6917">
              <w:rPr>
                <w:rFonts w:ascii="PT Astra Serif" w:hAnsi="PT Astra Serif" w:cs="Arial CYR"/>
                <w:sz w:val="16"/>
                <w:szCs w:val="16"/>
              </w:rPr>
              <w:t>4978,30164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FB6917">
              <w:rPr>
                <w:rFonts w:ascii="PT Astra Serif" w:hAnsi="PT Astra Serif" w:cs="Arial CYR"/>
                <w:sz w:val="16"/>
                <w:szCs w:val="16"/>
              </w:rPr>
              <w:t>1055,60000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6696,14968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1815,14353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906,91486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102,29925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FB6917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1510,09268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24,93994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0,06006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3473,55218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449,14946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359759,53435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343719,53435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52689,95200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52689,95200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366,30000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138,60000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227,70000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52319,95200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12518,95200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2001,26371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313,77688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696,02029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365,00332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8978,88780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159,42921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3,81676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0,75403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38681,00000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3333,10574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942,42123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26,76000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34378,71303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263581,73249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263431,73249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1620,07884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683,44945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936,62939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16,36444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6,90353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9,46091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86,10000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0,40000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1020,66431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5257,61852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255192,73915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72552,03915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12384,53174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3175,01169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11321,26718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5059,02583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107,82745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39823,71626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427,37291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73,19231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103,84500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26,87500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49,37378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17472,80000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4731,55684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1343,56865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11397,67451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158352,30000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41538,71138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8847,85327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1604,22435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106361,51100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299,30000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111,18475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188,11525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485,50000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140,21797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345,28203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431,81497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5568,18503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3454AE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72,52355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77,47645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10922,30000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образования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10922,30000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190,08000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100,98000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89,10000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190,08000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100,98000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89,10000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1,92000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1,02000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1,92000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1,02000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10730,30000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8750,30000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5489,30000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8690,30000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5461,30000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3229,00000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1240,00000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1240,00000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14742,64986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71,39677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71,39677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54,83623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16,56054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14671,25309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2494,90000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1907,80000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587,10000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«Финансовое обеспечение получения дошкольного, </w:t>
            </w: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11107,74009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130,20000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7,36730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1,51000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L0500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121,32270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9857,54009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6715,77308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3141,76701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4561,90000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2627,90000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1934,00000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3269,01701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2096,80000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1172,21701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780,43476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744,88476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35,55000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941,10000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941,10000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275,08832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590,00000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72 0 02 72110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590,00000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530,00000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218,93673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63,08051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786,59576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16040,00000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413,10000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413,10000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413,10000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411,00000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14620,10000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12056,80000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 обратно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337,10000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275,00067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60,89933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11719,70000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56,60000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6663,10000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505,17030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2042,42970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736,80000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222,50000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47,50000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58913,25449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8057,84032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8057,84032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7754,46551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7754,46551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7754,46551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5399,70000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1792,80000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283,01155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278,95396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303,37481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300,12981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230,51445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69,61536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33002,95917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Субсидии, за исключением субсидий на софинансирование капитальных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497,92184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32230,03733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32230,03733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4383,23653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4383,23653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27846,80080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27846,80080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17852,45500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1110,00000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.Б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ольшая </w:t>
            </w:r>
            <w:proofErr w:type="spell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Борла</w:t>
            </w:r>
            <w:proofErr w:type="spell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"Белогорское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выплату заработной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на устройство водозаборной скважины в </w:t>
            </w:r>
            <w:proofErr w:type="spell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proofErr w:type="gramStart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.Г</w:t>
            </w:r>
            <w:proofErr w:type="gram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ладчиха</w:t>
            </w:r>
            <w:proofErr w:type="spellEnd"/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муниципального образования "Тереньгульское городское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4696,81903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4319,75687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4319,75687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 имуществом и регулирование земельных отношений муниципального образования </w:t>
            </w: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4207,05760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3207,05760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3207,05760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1888,10000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693,70000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303,14000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134,61760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112,69927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86,55858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26,14069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377,06216</w:t>
            </w:r>
          </w:p>
        </w:tc>
      </w:tr>
      <w:tr w:rsidR="003F2C36" w:rsidRPr="003F2C36" w:rsidTr="003454AE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2C36" w:rsidRPr="003F2C36" w:rsidRDefault="003F2C36" w:rsidP="003F2C36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3F2C36">
              <w:rPr>
                <w:rFonts w:ascii="PT Astra Serif" w:hAnsi="PT Astra Serif" w:cs="Arial CYR"/>
                <w:sz w:val="16"/>
                <w:szCs w:val="16"/>
              </w:rPr>
              <w:t>564280,91031</w:t>
            </w:r>
          </w:p>
        </w:tc>
      </w:tr>
    </w:tbl>
    <w:p w:rsidR="00C366DE" w:rsidRPr="00BA78A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».</w:t>
      </w:r>
    </w:p>
    <w:p w:rsidR="00C366DE" w:rsidRPr="00BA78A5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D21D45" w:rsidRDefault="00C65CFA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D21D45">
        <w:rPr>
          <w:rFonts w:ascii="PT Astra Serif" w:hAnsi="PT Astra Serif"/>
          <w:bCs/>
          <w:sz w:val="16"/>
          <w:szCs w:val="16"/>
        </w:rPr>
        <w:t>5</w:t>
      </w:r>
      <w:r w:rsidR="00E660D2" w:rsidRPr="00D21D45">
        <w:rPr>
          <w:rFonts w:ascii="PT Astra Serif" w:hAnsi="PT Astra Serif"/>
          <w:bCs/>
          <w:sz w:val="16"/>
          <w:szCs w:val="16"/>
        </w:rPr>
        <w:t>. В п</w:t>
      </w:r>
      <w:r w:rsidR="00E660D2" w:rsidRPr="00D21D45">
        <w:rPr>
          <w:rFonts w:ascii="PT Astra Serif" w:hAnsi="PT Astra Serif"/>
          <w:sz w:val="16"/>
          <w:szCs w:val="16"/>
        </w:rPr>
        <w:t>риложении 10:</w:t>
      </w:r>
    </w:p>
    <w:p w:rsidR="00E660D2" w:rsidRPr="00D21D45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D21D45" w:rsidRDefault="00C65CFA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D21D45">
        <w:rPr>
          <w:rFonts w:ascii="PT Astra Serif" w:hAnsi="PT Astra Serif"/>
          <w:sz w:val="16"/>
          <w:szCs w:val="16"/>
        </w:rPr>
        <w:t>а</w:t>
      </w:r>
      <w:r w:rsidR="00E660D2" w:rsidRPr="00D21D45">
        <w:rPr>
          <w:rFonts w:ascii="PT Astra Serif" w:hAnsi="PT Astra Serif"/>
          <w:sz w:val="16"/>
          <w:szCs w:val="16"/>
        </w:rPr>
        <w:t xml:space="preserve">) </w:t>
      </w:r>
      <w:r w:rsidR="00D911EA" w:rsidRPr="00D21D45">
        <w:rPr>
          <w:rFonts w:ascii="PT Astra Serif" w:hAnsi="PT Astra Serif"/>
          <w:sz w:val="16"/>
          <w:szCs w:val="16"/>
        </w:rPr>
        <w:t xml:space="preserve">дополнить </w:t>
      </w:r>
      <w:r w:rsidR="00E660D2" w:rsidRPr="00D21D45">
        <w:rPr>
          <w:rFonts w:ascii="PT Astra Serif" w:hAnsi="PT Astra Serif"/>
          <w:sz w:val="16"/>
          <w:szCs w:val="16"/>
        </w:rPr>
        <w:t>таблиц</w:t>
      </w:r>
      <w:r w:rsidR="00D911EA" w:rsidRPr="00D21D45">
        <w:rPr>
          <w:rFonts w:ascii="PT Astra Serif" w:hAnsi="PT Astra Serif"/>
          <w:sz w:val="16"/>
          <w:szCs w:val="16"/>
        </w:rPr>
        <w:t>ей1</w:t>
      </w:r>
      <w:r w:rsidRPr="00D21D45">
        <w:rPr>
          <w:rFonts w:ascii="PT Astra Serif" w:hAnsi="PT Astra Serif"/>
          <w:sz w:val="16"/>
          <w:szCs w:val="16"/>
        </w:rPr>
        <w:t>5</w:t>
      </w:r>
      <w:r w:rsidR="00E660D2" w:rsidRPr="00D21D45">
        <w:rPr>
          <w:rFonts w:ascii="PT Astra Serif" w:hAnsi="PT Astra Serif"/>
          <w:sz w:val="16"/>
          <w:szCs w:val="16"/>
        </w:rPr>
        <w:t>:</w:t>
      </w:r>
    </w:p>
    <w:p w:rsidR="00E660D2" w:rsidRPr="00D21D45" w:rsidRDefault="00E660D2" w:rsidP="00E660D2">
      <w:pPr>
        <w:rPr>
          <w:sz w:val="16"/>
          <w:szCs w:val="16"/>
        </w:rPr>
      </w:pPr>
    </w:p>
    <w:p w:rsidR="00C65CFA" w:rsidRPr="00D21D45" w:rsidRDefault="00E660D2" w:rsidP="00C65CFA">
      <w:pPr>
        <w:jc w:val="right"/>
        <w:rPr>
          <w:rFonts w:ascii="PT Astra Serif" w:hAnsi="PT Astra Serif"/>
          <w:sz w:val="16"/>
          <w:szCs w:val="16"/>
        </w:rPr>
      </w:pPr>
      <w:r w:rsidRPr="00D21D45">
        <w:rPr>
          <w:rFonts w:ascii="PT Astra Serif" w:hAnsi="PT Astra Serif"/>
          <w:sz w:val="16"/>
          <w:szCs w:val="16"/>
        </w:rPr>
        <w:t>«</w:t>
      </w:r>
      <w:r w:rsidR="00C65CFA" w:rsidRPr="00D21D45">
        <w:rPr>
          <w:rFonts w:ascii="PT Astra Serif" w:hAnsi="PT Astra Serif"/>
          <w:sz w:val="16"/>
          <w:szCs w:val="16"/>
        </w:rPr>
        <w:t>Таблица 15</w:t>
      </w:r>
    </w:p>
    <w:p w:rsidR="00C65CFA" w:rsidRPr="00D21D45" w:rsidRDefault="00C65CFA" w:rsidP="00C65CFA">
      <w:pPr>
        <w:jc w:val="center"/>
        <w:rPr>
          <w:rFonts w:ascii="PT Astra Serif" w:hAnsi="PT Astra Serif"/>
          <w:b/>
          <w:sz w:val="16"/>
          <w:szCs w:val="16"/>
        </w:rPr>
      </w:pPr>
      <w:r w:rsidRPr="00D21D45">
        <w:rPr>
          <w:rFonts w:ascii="PT Astra Serif" w:hAnsi="PT Astra Serif"/>
          <w:b/>
          <w:sz w:val="16"/>
          <w:szCs w:val="16"/>
        </w:rPr>
        <w:t xml:space="preserve">Иные межбюджетные трансферты на устройство водозаборной скважины в </w:t>
      </w:r>
      <w:proofErr w:type="spellStart"/>
      <w:r w:rsidRPr="00D21D45">
        <w:rPr>
          <w:rFonts w:ascii="PT Astra Serif" w:hAnsi="PT Astra Serif"/>
          <w:b/>
          <w:sz w:val="16"/>
          <w:szCs w:val="16"/>
        </w:rPr>
        <w:t>с</w:t>
      </w:r>
      <w:proofErr w:type="gramStart"/>
      <w:r w:rsidRPr="00D21D45">
        <w:rPr>
          <w:rFonts w:ascii="PT Astra Serif" w:hAnsi="PT Astra Serif"/>
          <w:b/>
          <w:sz w:val="16"/>
          <w:szCs w:val="16"/>
        </w:rPr>
        <w:t>.Г</w:t>
      </w:r>
      <w:proofErr w:type="gramEnd"/>
      <w:r w:rsidRPr="00D21D45">
        <w:rPr>
          <w:rFonts w:ascii="PT Astra Serif" w:hAnsi="PT Astra Serif"/>
          <w:b/>
          <w:sz w:val="16"/>
          <w:szCs w:val="16"/>
        </w:rPr>
        <w:t>ладчиха</w:t>
      </w:r>
      <w:proofErr w:type="spellEnd"/>
    </w:p>
    <w:p w:rsidR="00C65CFA" w:rsidRPr="00D21D45" w:rsidRDefault="00C65CFA" w:rsidP="00C65CFA">
      <w:pPr>
        <w:jc w:val="center"/>
        <w:rPr>
          <w:rFonts w:ascii="PT Astra Serif" w:hAnsi="PT Astra Serif"/>
          <w:b/>
          <w:sz w:val="16"/>
          <w:szCs w:val="16"/>
        </w:rPr>
      </w:pPr>
      <w:r w:rsidRPr="00D21D45">
        <w:rPr>
          <w:rFonts w:ascii="PT Astra Serif" w:hAnsi="PT Astra Serif"/>
          <w:b/>
          <w:sz w:val="16"/>
          <w:szCs w:val="16"/>
        </w:rPr>
        <w:t xml:space="preserve">муниципального образования </w:t>
      </w:r>
      <w:r w:rsidR="00D21D45">
        <w:rPr>
          <w:rFonts w:ascii="PT Astra Serif" w:hAnsi="PT Astra Serif"/>
          <w:b/>
          <w:sz w:val="16"/>
          <w:szCs w:val="16"/>
        </w:rPr>
        <w:t>«</w:t>
      </w:r>
      <w:r w:rsidRPr="00D21D45">
        <w:rPr>
          <w:rFonts w:ascii="PT Astra Serif" w:hAnsi="PT Astra Serif"/>
          <w:b/>
          <w:sz w:val="16"/>
          <w:szCs w:val="16"/>
        </w:rPr>
        <w:t>Тереньгульское городское поселение</w:t>
      </w:r>
      <w:r w:rsidR="00D21D45">
        <w:rPr>
          <w:rFonts w:ascii="PT Astra Serif" w:hAnsi="PT Astra Serif"/>
          <w:b/>
          <w:sz w:val="16"/>
          <w:szCs w:val="16"/>
        </w:rPr>
        <w:t>»</w:t>
      </w:r>
    </w:p>
    <w:p w:rsidR="00C65CFA" w:rsidRPr="00D21D45" w:rsidRDefault="00C65CFA" w:rsidP="00C65CFA">
      <w:pPr>
        <w:ind w:left="6480" w:firstLine="720"/>
        <w:jc w:val="center"/>
        <w:rPr>
          <w:rFonts w:ascii="PT Astra Serif" w:hAnsi="PT Astra Serif"/>
          <w:sz w:val="16"/>
          <w:szCs w:val="16"/>
        </w:rPr>
      </w:pPr>
      <w:r w:rsidRPr="00D21D45">
        <w:rPr>
          <w:rFonts w:ascii="PT Astra Serif" w:hAnsi="PT Astra Serif"/>
          <w:sz w:val="16"/>
          <w:szCs w:val="16"/>
        </w:rPr>
        <w:t xml:space="preserve"> 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C65CFA" w:rsidRPr="00D21D45" w:rsidTr="00C65CFA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A" w:rsidRPr="00D21D45" w:rsidRDefault="00C65CFA" w:rsidP="00C65CFA">
            <w:pPr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C65CFA" w:rsidRPr="00D21D45" w:rsidRDefault="00C65CFA" w:rsidP="00C65CFA">
            <w:pPr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A" w:rsidRPr="00D21D45" w:rsidRDefault="00C65CFA" w:rsidP="00C65C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A" w:rsidRPr="00D21D45" w:rsidRDefault="00C65CFA" w:rsidP="00C65C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C65CFA" w:rsidRPr="00D21D45" w:rsidTr="00C65CFA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A" w:rsidRPr="00D21D45" w:rsidRDefault="00C65CFA" w:rsidP="00C65CFA">
            <w:pPr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A" w:rsidRPr="00D21D45" w:rsidRDefault="00C65CFA" w:rsidP="00C65CFA">
            <w:pPr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FA" w:rsidRPr="00D21D45" w:rsidRDefault="00C65CFA" w:rsidP="00C65CF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C65CFA" w:rsidRPr="00D21D45" w:rsidTr="00C65CFA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A" w:rsidRPr="00D21D45" w:rsidRDefault="00C65CFA" w:rsidP="00C65CFA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A" w:rsidRPr="00D21D45" w:rsidRDefault="00C65CFA" w:rsidP="00C65CFA">
            <w:pPr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FA" w:rsidRPr="00D21D45" w:rsidRDefault="00C65CFA" w:rsidP="00C65CFA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D21D45">
              <w:rPr>
                <w:rFonts w:ascii="PT Astra Serif" w:hAnsi="PT Astra Serif"/>
                <w:sz w:val="16"/>
                <w:szCs w:val="16"/>
              </w:rPr>
              <w:t>250,0.</w:t>
            </w:r>
          </w:p>
        </w:tc>
      </w:tr>
    </w:tbl>
    <w:p w:rsidR="00E660D2" w:rsidRPr="00D21D45" w:rsidRDefault="00E660D2" w:rsidP="00D911EA">
      <w:pPr>
        <w:jc w:val="right"/>
        <w:rPr>
          <w:sz w:val="16"/>
          <w:szCs w:val="16"/>
        </w:rPr>
      </w:pPr>
      <w:r w:rsidRPr="00D21D45">
        <w:rPr>
          <w:rFonts w:ascii="PT Astra Serif" w:hAnsi="PT Astra Serif"/>
          <w:sz w:val="16"/>
          <w:szCs w:val="16"/>
        </w:rPr>
        <w:t>»</w:t>
      </w:r>
      <w:r w:rsidRPr="00D21D45">
        <w:rPr>
          <w:sz w:val="16"/>
          <w:szCs w:val="16"/>
        </w:rPr>
        <w:t>.</w:t>
      </w:r>
    </w:p>
    <w:p w:rsidR="00E660D2" w:rsidRPr="00D21D45" w:rsidRDefault="00E660D2" w:rsidP="00E660D2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E660D2" w:rsidRPr="00D21D45" w:rsidRDefault="00C65CFA" w:rsidP="00E660D2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  <w:r w:rsidRPr="00D21D45">
        <w:rPr>
          <w:rFonts w:ascii="PT Astra Serif" w:hAnsi="PT Astra Serif"/>
          <w:bCs/>
          <w:sz w:val="16"/>
          <w:szCs w:val="16"/>
        </w:rPr>
        <w:t>6</w:t>
      </w:r>
      <w:r w:rsidR="00E660D2" w:rsidRPr="00D21D45">
        <w:rPr>
          <w:rFonts w:ascii="PT Astra Serif" w:hAnsi="PT Astra Serif"/>
          <w:bCs/>
          <w:sz w:val="16"/>
          <w:szCs w:val="16"/>
        </w:rPr>
        <w:t xml:space="preserve">. </w:t>
      </w:r>
      <w:r w:rsidR="00E660D2" w:rsidRPr="00D21D45">
        <w:rPr>
          <w:rFonts w:ascii="PT Astra Serif" w:hAnsi="PT Astra Serif"/>
          <w:sz w:val="16"/>
          <w:szCs w:val="16"/>
        </w:rPr>
        <w:t xml:space="preserve">В п. 10.1. раздела 10 решения слова «на 2024 год в общей сумме </w:t>
      </w:r>
      <w:r w:rsidR="00D21D45" w:rsidRPr="00D21D45">
        <w:rPr>
          <w:rFonts w:ascii="PT Astra Serif" w:hAnsi="PT Astra Serif"/>
          <w:sz w:val="16"/>
          <w:szCs w:val="16"/>
        </w:rPr>
        <w:t>57644,19789</w:t>
      </w:r>
      <w:r w:rsidR="00E660D2" w:rsidRPr="00D21D45">
        <w:rPr>
          <w:rFonts w:ascii="PT Astra Serif" w:hAnsi="PT Astra Serif"/>
          <w:sz w:val="16"/>
          <w:szCs w:val="16"/>
        </w:rPr>
        <w:t xml:space="preserve"> тыс. рублей» заменить словами</w:t>
      </w:r>
      <w:r w:rsidR="00D21D45" w:rsidRPr="00D21D45">
        <w:rPr>
          <w:rFonts w:ascii="PT Astra Serif" w:hAnsi="PT Astra Serif"/>
          <w:sz w:val="16"/>
          <w:szCs w:val="16"/>
        </w:rPr>
        <w:t xml:space="preserve"> «на 2024 год в общей сумме  5789</w:t>
      </w:r>
      <w:r w:rsidR="00B70446" w:rsidRPr="00D21D45">
        <w:rPr>
          <w:rFonts w:ascii="PT Astra Serif" w:hAnsi="PT Astra Serif"/>
          <w:sz w:val="16"/>
          <w:szCs w:val="16"/>
        </w:rPr>
        <w:t>4</w:t>
      </w:r>
      <w:r w:rsidR="00E660D2" w:rsidRPr="00D21D45">
        <w:rPr>
          <w:rFonts w:ascii="PT Astra Serif" w:hAnsi="PT Astra Serif"/>
          <w:sz w:val="16"/>
          <w:szCs w:val="16"/>
        </w:rPr>
        <w:t>,</w:t>
      </w:r>
      <w:r w:rsidR="00B70446" w:rsidRPr="00D21D45">
        <w:rPr>
          <w:rFonts w:ascii="PT Astra Serif" w:hAnsi="PT Astra Serif"/>
          <w:sz w:val="16"/>
          <w:szCs w:val="16"/>
        </w:rPr>
        <w:t>197</w:t>
      </w:r>
      <w:r w:rsidR="00E660D2" w:rsidRPr="00D21D45">
        <w:rPr>
          <w:rFonts w:ascii="PT Astra Serif" w:hAnsi="PT Astra Serif"/>
          <w:sz w:val="16"/>
          <w:szCs w:val="16"/>
        </w:rPr>
        <w:t>89 тыс. рублей»</w:t>
      </w:r>
      <w:r w:rsidR="00E660D2" w:rsidRPr="00D21D45">
        <w:rPr>
          <w:rFonts w:ascii="PT Astra Serif" w:hAnsi="PT Astra Serif"/>
          <w:color w:val="000000"/>
          <w:sz w:val="16"/>
          <w:szCs w:val="16"/>
        </w:rPr>
        <w:t>.</w:t>
      </w:r>
    </w:p>
    <w:p w:rsidR="00E660D2" w:rsidRPr="00D21D45" w:rsidRDefault="00E660D2" w:rsidP="00E660D2">
      <w:pPr>
        <w:shd w:val="clear" w:color="auto" w:fill="FFFFFF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E660D2" w:rsidRPr="00BA78A5" w:rsidRDefault="00D21D45" w:rsidP="00E660D2">
      <w:pPr>
        <w:shd w:val="clear" w:color="auto" w:fill="FFFFFF"/>
        <w:jc w:val="both"/>
        <w:rPr>
          <w:sz w:val="16"/>
          <w:szCs w:val="16"/>
        </w:rPr>
      </w:pPr>
      <w:r w:rsidRPr="00D21D45">
        <w:rPr>
          <w:rFonts w:ascii="PT Astra Serif" w:hAnsi="PT Astra Serif"/>
          <w:color w:val="000000"/>
          <w:sz w:val="16"/>
          <w:szCs w:val="16"/>
        </w:rPr>
        <w:t>7</w:t>
      </w:r>
      <w:r w:rsidR="00E660D2" w:rsidRPr="00D21D45">
        <w:rPr>
          <w:rFonts w:ascii="PT Astra Serif" w:hAnsi="PT Astra Serif"/>
          <w:color w:val="000000"/>
          <w:sz w:val="16"/>
          <w:szCs w:val="16"/>
        </w:rPr>
        <w:t>. В п. 10.1.</w:t>
      </w:r>
      <w:r w:rsidR="00B70446" w:rsidRPr="00D21D45">
        <w:rPr>
          <w:rFonts w:ascii="PT Astra Serif" w:hAnsi="PT Astra Serif"/>
          <w:color w:val="000000"/>
          <w:sz w:val="16"/>
          <w:szCs w:val="16"/>
        </w:rPr>
        <w:t>4</w:t>
      </w:r>
      <w:r w:rsidR="00E660D2" w:rsidRPr="00D21D45">
        <w:rPr>
          <w:rFonts w:ascii="PT Astra Serif" w:hAnsi="PT Astra Serif"/>
          <w:color w:val="000000"/>
          <w:sz w:val="16"/>
          <w:szCs w:val="16"/>
        </w:rPr>
        <w:t xml:space="preserve">. раздела 10 решения слова «на 2024 год в сумме </w:t>
      </w:r>
      <w:r w:rsidRPr="00D21D45">
        <w:rPr>
          <w:rFonts w:ascii="PT Astra Serif" w:hAnsi="PT Astra Serif"/>
          <w:color w:val="000000"/>
          <w:sz w:val="16"/>
          <w:szCs w:val="16"/>
        </w:rPr>
        <w:t>86</w:t>
      </w:r>
      <w:r w:rsidR="00B70446" w:rsidRPr="00D21D45">
        <w:rPr>
          <w:rFonts w:ascii="PT Astra Serif" w:hAnsi="PT Astra Serif"/>
          <w:color w:val="000000"/>
          <w:sz w:val="16"/>
          <w:szCs w:val="16"/>
        </w:rPr>
        <w:t>0,0</w:t>
      </w:r>
      <w:r w:rsidR="00E660D2" w:rsidRPr="00D21D45">
        <w:rPr>
          <w:sz w:val="16"/>
          <w:szCs w:val="16"/>
        </w:rPr>
        <w:t xml:space="preserve"> тыс. рублей» заменить словами «</w:t>
      </w:r>
      <w:r w:rsidR="00E660D2" w:rsidRPr="00D21D45">
        <w:rPr>
          <w:rFonts w:ascii="PT Astra Serif" w:hAnsi="PT Astra Serif"/>
          <w:color w:val="000000"/>
          <w:sz w:val="16"/>
          <w:szCs w:val="16"/>
        </w:rPr>
        <w:t xml:space="preserve">на 2024 год в сумме </w:t>
      </w:r>
      <w:r w:rsidRPr="00D21D45">
        <w:rPr>
          <w:rFonts w:ascii="PT Astra Serif" w:hAnsi="PT Astra Serif"/>
          <w:color w:val="000000"/>
          <w:sz w:val="16"/>
          <w:szCs w:val="16"/>
        </w:rPr>
        <w:t>111</w:t>
      </w:r>
      <w:r w:rsidR="00B70446" w:rsidRPr="00D21D45">
        <w:rPr>
          <w:rFonts w:ascii="PT Astra Serif" w:hAnsi="PT Astra Serif"/>
          <w:color w:val="000000"/>
          <w:sz w:val="16"/>
          <w:szCs w:val="16"/>
        </w:rPr>
        <w:t>0,0</w:t>
      </w:r>
      <w:r w:rsidR="00E660D2" w:rsidRPr="00D21D45">
        <w:rPr>
          <w:sz w:val="16"/>
          <w:szCs w:val="16"/>
        </w:rPr>
        <w:t xml:space="preserve"> тыс. рублей».</w:t>
      </w:r>
    </w:p>
    <w:p w:rsidR="00E660D2" w:rsidRPr="00BA78A5" w:rsidRDefault="00E660D2" w:rsidP="00E660D2">
      <w:pPr>
        <w:shd w:val="clear" w:color="auto" w:fill="FFFFFF"/>
        <w:jc w:val="both"/>
        <w:rPr>
          <w:sz w:val="16"/>
          <w:szCs w:val="16"/>
        </w:rPr>
      </w:pPr>
    </w:p>
    <w:p w:rsidR="00C366DE" w:rsidRPr="00BA78A5" w:rsidRDefault="00D21D45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8</w:t>
      </w:r>
      <w:r w:rsidR="00C366DE" w:rsidRPr="00BA78A5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C65CFA" w:rsidRPr="00BA78A5" w:rsidRDefault="00DA3280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«</w:t>
      </w:r>
    </w:p>
    <w:tbl>
      <w:tblPr>
        <w:tblW w:w="9945" w:type="dxa"/>
        <w:tblInd w:w="96" w:type="dxa"/>
        <w:tblLayout w:type="fixed"/>
        <w:tblLook w:val="04A0"/>
      </w:tblPr>
      <w:tblGrid>
        <w:gridCol w:w="656"/>
        <w:gridCol w:w="5735"/>
        <w:gridCol w:w="1180"/>
        <w:gridCol w:w="1230"/>
        <w:gridCol w:w="1144"/>
      </w:tblGrid>
      <w:tr w:rsidR="00C65CFA" w:rsidRPr="00C65CFA" w:rsidTr="00D21D45">
        <w:trPr>
          <w:trHeight w:val="20"/>
        </w:trPr>
        <w:tc>
          <w:tcPr>
            <w:tcW w:w="65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rPr>
                <w:rFonts w:ascii="Arial CYR" w:hAnsi="Arial CYR" w:cs="Arial CYR"/>
                <w:sz w:val="16"/>
                <w:szCs w:val="16"/>
              </w:rPr>
            </w:pPr>
            <w:r w:rsidRPr="00C65CF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2024 год и на плановый 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2025 и 2026 годов»</w:t>
            </w:r>
          </w:p>
        </w:tc>
      </w:tr>
      <w:tr w:rsidR="00C65CFA" w:rsidRPr="00C65CFA" w:rsidTr="00D21D45">
        <w:trPr>
          <w:trHeight w:val="20"/>
        </w:trPr>
        <w:tc>
          <w:tcPr>
            <w:tcW w:w="994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2024 год </w:t>
            </w: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2025 и 2026 годов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C65CFA" w:rsidRPr="00C65CFA" w:rsidTr="00D21D45">
        <w:trPr>
          <w:trHeight w:val="18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C65CFA" w:rsidRPr="00C65CFA" w:rsidTr="00D21D45">
        <w:trPr>
          <w:trHeight w:val="184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1661,42137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1865,73145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1867,41800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17,95774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17,95774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353,16563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586,73145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588,41800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586,73145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588,41800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120,19800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105,30000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120,19800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155,00000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130,00000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155,00000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1040,10000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1040,10000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3520,26808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3520,26808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3520,26808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344552,39749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320818,65180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413627,29831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13063,60000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11572,60000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15154,00000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11719,70000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10512,20000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14093,60000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337,10000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1006,80000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331338,79749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309076,05180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398283,29831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12518,95200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14449,73900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14222,43900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72552,03915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70210,53240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70656,40816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10730,30000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7832,32660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7822,32660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17472,80000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6278,28283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6276,66668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6190,30304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C65CFA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C65CFA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86,10000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94,10000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39,50000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158352,30000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155688,20000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164089,30000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2563,30000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676,90000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404,00000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3.2.10.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485,50000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331,60000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110,70000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</w:t>
            </w: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299,30000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263,00000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122,10000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30,80000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12,70000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38681,00000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39763,00000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43256,10000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65C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C65CFA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1782,90000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782,00000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785,00000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238,16723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1068,61300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2198,44328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2121,21212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CFA" w:rsidRPr="00C65CFA" w:rsidRDefault="00C65CFA" w:rsidP="00C65C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80011,04651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3.2.19.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130,20000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C65CFA" w:rsidRPr="00C65CFA" w:rsidTr="00D21D45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CFA" w:rsidRPr="00C65CFA" w:rsidRDefault="00C65CFA" w:rsidP="00C65CFA">
            <w:pPr>
              <w:rPr>
                <w:color w:val="000000"/>
                <w:sz w:val="16"/>
                <w:szCs w:val="16"/>
              </w:rPr>
            </w:pPr>
            <w:r w:rsidRPr="00C65CF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349734,08694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326352,88325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CFA" w:rsidRPr="00C65CFA" w:rsidRDefault="00C65CFA" w:rsidP="00C65CF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5CFA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419154,71631</w:t>
            </w:r>
          </w:p>
        </w:tc>
      </w:tr>
    </w:tbl>
    <w:p w:rsidR="00C366DE" w:rsidRPr="00BA78A5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».</w:t>
      </w:r>
    </w:p>
    <w:p w:rsidR="00C366DE" w:rsidRPr="00BA78A5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BA78A5" w:rsidRDefault="00D21D45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9</w:t>
      </w:r>
      <w:r w:rsidR="00C366DE" w:rsidRPr="00BA78A5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C366DE" w:rsidRPr="00BA78A5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BA78A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BA78A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BA78A5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BA78A5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BA78A5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C506E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BA78A5">
        <w:rPr>
          <w:rFonts w:ascii="PT Astra Serif" w:hAnsi="PT Astra Serif"/>
          <w:sz w:val="16"/>
          <w:szCs w:val="16"/>
        </w:rPr>
        <w:t>«Тереньгульский район»</w:t>
      </w:r>
      <w:r w:rsidRPr="00BA78A5">
        <w:rPr>
          <w:rFonts w:ascii="PT Astra Serif" w:hAnsi="PT Astra Serif"/>
          <w:sz w:val="16"/>
          <w:szCs w:val="16"/>
        </w:rPr>
        <w:tab/>
      </w:r>
      <w:r w:rsidR="00316345" w:rsidRPr="00BA78A5">
        <w:rPr>
          <w:rFonts w:ascii="PT Astra Serif" w:hAnsi="PT Astra Serif"/>
          <w:sz w:val="16"/>
          <w:szCs w:val="16"/>
        </w:rPr>
        <w:tab/>
      </w:r>
      <w:r w:rsidR="00316345" w:rsidRPr="00BA78A5">
        <w:rPr>
          <w:rFonts w:ascii="PT Astra Serif" w:hAnsi="PT Astra Serif"/>
          <w:sz w:val="16"/>
          <w:szCs w:val="16"/>
        </w:rPr>
        <w:tab/>
      </w:r>
      <w:r w:rsidR="00316345" w:rsidRPr="00BA78A5">
        <w:rPr>
          <w:rFonts w:ascii="PT Astra Serif" w:hAnsi="PT Astra Serif"/>
          <w:sz w:val="16"/>
          <w:szCs w:val="16"/>
        </w:rPr>
        <w:tab/>
      </w:r>
      <w:r w:rsidR="00316345" w:rsidRPr="00BA78A5">
        <w:rPr>
          <w:rFonts w:ascii="PT Astra Serif" w:hAnsi="PT Astra Serif"/>
          <w:sz w:val="16"/>
          <w:szCs w:val="16"/>
        </w:rPr>
        <w:tab/>
      </w:r>
      <w:r w:rsidR="00316345" w:rsidRPr="00BA78A5">
        <w:rPr>
          <w:rFonts w:ascii="PT Astra Serif" w:hAnsi="PT Astra Serif"/>
          <w:sz w:val="16"/>
          <w:szCs w:val="16"/>
        </w:rPr>
        <w:tab/>
      </w:r>
      <w:r w:rsidRPr="00BA78A5">
        <w:rPr>
          <w:rFonts w:ascii="PT Astra Serif" w:hAnsi="PT Astra Serif"/>
          <w:sz w:val="16"/>
          <w:szCs w:val="16"/>
        </w:rPr>
        <w:tab/>
      </w:r>
      <w:r w:rsidRPr="00BA78A5">
        <w:rPr>
          <w:rFonts w:ascii="PT Astra Serif" w:hAnsi="PT Astra Serif"/>
          <w:sz w:val="16"/>
          <w:szCs w:val="16"/>
        </w:rPr>
        <w:tab/>
      </w:r>
      <w:r w:rsidRPr="00BA78A5">
        <w:rPr>
          <w:rFonts w:ascii="PT Astra Serif" w:hAnsi="PT Astra Serif"/>
          <w:sz w:val="16"/>
          <w:szCs w:val="16"/>
        </w:rPr>
        <w:tab/>
      </w:r>
      <w:r w:rsidRPr="00BA78A5">
        <w:rPr>
          <w:rFonts w:ascii="PT Astra Serif" w:hAnsi="PT Astra Serif"/>
          <w:sz w:val="16"/>
          <w:szCs w:val="16"/>
        </w:rPr>
        <w:tab/>
        <w:t>П.А.Иванов</w:t>
      </w:r>
    </w:p>
    <w:sectPr w:rsidR="00C366DE" w:rsidRPr="000C506E" w:rsidSect="00C613AF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17" w:rsidRDefault="00FB6917">
      <w:r>
        <w:separator/>
      </w:r>
    </w:p>
  </w:endnote>
  <w:endnote w:type="continuationSeparator" w:id="1">
    <w:p w:rsidR="00FB6917" w:rsidRDefault="00FB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17" w:rsidRDefault="00FB691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FB6917" w:rsidRDefault="00FB691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17" w:rsidRDefault="00FB691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32</w:t>
    </w:r>
    <w:r>
      <w:rPr>
        <w:rStyle w:val="ab"/>
      </w:rPr>
      <w:fldChar w:fldCharType="end"/>
    </w:r>
  </w:p>
  <w:p w:rsidR="00FB6917" w:rsidRDefault="00FB6917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17" w:rsidRDefault="00FB6917">
      <w:r>
        <w:separator/>
      </w:r>
    </w:p>
  </w:footnote>
  <w:footnote w:type="continuationSeparator" w:id="1">
    <w:p w:rsidR="00FB6917" w:rsidRDefault="00FB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52A4"/>
    <w:rsid w:val="00007E97"/>
    <w:rsid w:val="0001075E"/>
    <w:rsid w:val="00011297"/>
    <w:rsid w:val="00011B8C"/>
    <w:rsid w:val="00012348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053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75C"/>
    <w:rsid w:val="00093C75"/>
    <w:rsid w:val="000A0234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C506E"/>
    <w:rsid w:val="000D0D3C"/>
    <w:rsid w:val="000D157F"/>
    <w:rsid w:val="000D2052"/>
    <w:rsid w:val="000D26BD"/>
    <w:rsid w:val="000D2855"/>
    <w:rsid w:val="000D3052"/>
    <w:rsid w:val="000D39D9"/>
    <w:rsid w:val="000D5D31"/>
    <w:rsid w:val="000E0769"/>
    <w:rsid w:val="000E12ED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19BC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3196"/>
    <w:rsid w:val="001260B3"/>
    <w:rsid w:val="00126BD9"/>
    <w:rsid w:val="00127341"/>
    <w:rsid w:val="0013017E"/>
    <w:rsid w:val="00130E85"/>
    <w:rsid w:val="001323A2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2639"/>
    <w:rsid w:val="00163F31"/>
    <w:rsid w:val="00164680"/>
    <w:rsid w:val="001649A6"/>
    <w:rsid w:val="001649F0"/>
    <w:rsid w:val="00165261"/>
    <w:rsid w:val="00171110"/>
    <w:rsid w:val="001735D2"/>
    <w:rsid w:val="00174AD2"/>
    <w:rsid w:val="001750A1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4A27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21B3"/>
    <w:rsid w:val="001D370F"/>
    <w:rsid w:val="001D3B28"/>
    <w:rsid w:val="001D3C1B"/>
    <w:rsid w:val="001D4F36"/>
    <w:rsid w:val="001D67BA"/>
    <w:rsid w:val="001D690E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4754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38B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57DD2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771BB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2015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483C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65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0E8"/>
    <w:rsid w:val="003114D1"/>
    <w:rsid w:val="00311E97"/>
    <w:rsid w:val="00312844"/>
    <w:rsid w:val="00313237"/>
    <w:rsid w:val="00313AA6"/>
    <w:rsid w:val="00313C12"/>
    <w:rsid w:val="00316345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44BE"/>
    <w:rsid w:val="00335C5E"/>
    <w:rsid w:val="0034057A"/>
    <w:rsid w:val="00340B94"/>
    <w:rsid w:val="00341656"/>
    <w:rsid w:val="00342B1E"/>
    <w:rsid w:val="00344598"/>
    <w:rsid w:val="00344BAA"/>
    <w:rsid w:val="00344DC1"/>
    <w:rsid w:val="003454AE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094F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57E"/>
    <w:rsid w:val="003B6E01"/>
    <w:rsid w:val="003B7A42"/>
    <w:rsid w:val="003C1437"/>
    <w:rsid w:val="003C1ADD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2C36"/>
    <w:rsid w:val="003F33DF"/>
    <w:rsid w:val="003F572E"/>
    <w:rsid w:val="003F6015"/>
    <w:rsid w:val="003F6959"/>
    <w:rsid w:val="003F7103"/>
    <w:rsid w:val="00400AF9"/>
    <w:rsid w:val="00401086"/>
    <w:rsid w:val="004016B9"/>
    <w:rsid w:val="00402DD1"/>
    <w:rsid w:val="00402FCB"/>
    <w:rsid w:val="0040384A"/>
    <w:rsid w:val="0040609E"/>
    <w:rsid w:val="00406808"/>
    <w:rsid w:val="00406C76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400"/>
    <w:rsid w:val="00443BEF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79E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154"/>
    <w:rsid w:val="004B1E71"/>
    <w:rsid w:val="004B2677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15F"/>
    <w:rsid w:val="004C74EF"/>
    <w:rsid w:val="004D02B8"/>
    <w:rsid w:val="004D08AB"/>
    <w:rsid w:val="004D0E95"/>
    <w:rsid w:val="004D1024"/>
    <w:rsid w:val="004D191D"/>
    <w:rsid w:val="004D22DE"/>
    <w:rsid w:val="004D2FF9"/>
    <w:rsid w:val="004D450B"/>
    <w:rsid w:val="004D4B95"/>
    <w:rsid w:val="004D5AD2"/>
    <w:rsid w:val="004D5E0C"/>
    <w:rsid w:val="004D7EF8"/>
    <w:rsid w:val="004E30C8"/>
    <w:rsid w:val="004E4676"/>
    <w:rsid w:val="004E52DC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5ACD"/>
    <w:rsid w:val="004F77B9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15AF7"/>
    <w:rsid w:val="0051764F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B0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337A"/>
    <w:rsid w:val="005A3CEC"/>
    <w:rsid w:val="005A51CA"/>
    <w:rsid w:val="005A7781"/>
    <w:rsid w:val="005B0D59"/>
    <w:rsid w:val="005B234B"/>
    <w:rsid w:val="005B2451"/>
    <w:rsid w:val="005B3AED"/>
    <w:rsid w:val="005B4C9E"/>
    <w:rsid w:val="005B519A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4C1C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775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62D"/>
    <w:rsid w:val="006453F5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6710"/>
    <w:rsid w:val="00687924"/>
    <w:rsid w:val="00687B30"/>
    <w:rsid w:val="006916F0"/>
    <w:rsid w:val="006932F4"/>
    <w:rsid w:val="00694033"/>
    <w:rsid w:val="006959CD"/>
    <w:rsid w:val="00696C31"/>
    <w:rsid w:val="006A0128"/>
    <w:rsid w:val="006A0B9C"/>
    <w:rsid w:val="006A15B8"/>
    <w:rsid w:val="006A169F"/>
    <w:rsid w:val="006A2E2D"/>
    <w:rsid w:val="006A4616"/>
    <w:rsid w:val="006B0799"/>
    <w:rsid w:val="006B0BB2"/>
    <w:rsid w:val="006B591E"/>
    <w:rsid w:val="006B63DF"/>
    <w:rsid w:val="006B72F4"/>
    <w:rsid w:val="006B7FEF"/>
    <w:rsid w:val="006C0978"/>
    <w:rsid w:val="006C2EA0"/>
    <w:rsid w:val="006C4DB4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0BFC"/>
    <w:rsid w:val="006F18A0"/>
    <w:rsid w:val="006F63E3"/>
    <w:rsid w:val="006F71FA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56D1"/>
    <w:rsid w:val="00726430"/>
    <w:rsid w:val="00730B58"/>
    <w:rsid w:val="00730E5A"/>
    <w:rsid w:val="007314F8"/>
    <w:rsid w:val="0073267D"/>
    <w:rsid w:val="007327BE"/>
    <w:rsid w:val="00733253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4531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43EF"/>
    <w:rsid w:val="007D6190"/>
    <w:rsid w:val="007D6DE5"/>
    <w:rsid w:val="007E03C3"/>
    <w:rsid w:val="007E0CB2"/>
    <w:rsid w:val="007E1A5B"/>
    <w:rsid w:val="007E1AFB"/>
    <w:rsid w:val="007E22E7"/>
    <w:rsid w:val="007E2461"/>
    <w:rsid w:val="007E29B0"/>
    <w:rsid w:val="007E4487"/>
    <w:rsid w:val="007E461A"/>
    <w:rsid w:val="007E470C"/>
    <w:rsid w:val="007E4C39"/>
    <w:rsid w:val="007E5A51"/>
    <w:rsid w:val="007E5BCB"/>
    <w:rsid w:val="007F0E22"/>
    <w:rsid w:val="007F1818"/>
    <w:rsid w:val="007F45E2"/>
    <w:rsid w:val="007F59B3"/>
    <w:rsid w:val="007F6248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5888"/>
    <w:rsid w:val="00845EF7"/>
    <w:rsid w:val="008478D7"/>
    <w:rsid w:val="00847A53"/>
    <w:rsid w:val="008505BE"/>
    <w:rsid w:val="008521C7"/>
    <w:rsid w:val="0085324F"/>
    <w:rsid w:val="008539CC"/>
    <w:rsid w:val="00854459"/>
    <w:rsid w:val="00855626"/>
    <w:rsid w:val="00855833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497C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34DB"/>
    <w:rsid w:val="008D55D7"/>
    <w:rsid w:val="008D5CEE"/>
    <w:rsid w:val="008D6600"/>
    <w:rsid w:val="008D6A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8F7D9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20C7"/>
    <w:rsid w:val="00913F08"/>
    <w:rsid w:val="00916299"/>
    <w:rsid w:val="009164FB"/>
    <w:rsid w:val="00920661"/>
    <w:rsid w:val="00920ED1"/>
    <w:rsid w:val="00921402"/>
    <w:rsid w:val="00921B74"/>
    <w:rsid w:val="00923A2B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1F11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4EDF"/>
    <w:rsid w:val="00956667"/>
    <w:rsid w:val="009606DB"/>
    <w:rsid w:val="00965A9E"/>
    <w:rsid w:val="00966676"/>
    <w:rsid w:val="0097264A"/>
    <w:rsid w:val="00972ABB"/>
    <w:rsid w:val="00972DA1"/>
    <w:rsid w:val="009735F6"/>
    <w:rsid w:val="00973AED"/>
    <w:rsid w:val="00981E55"/>
    <w:rsid w:val="00982DD1"/>
    <w:rsid w:val="00983796"/>
    <w:rsid w:val="00983FDD"/>
    <w:rsid w:val="009842F1"/>
    <w:rsid w:val="009855D7"/>
    <w:rsid w:val="00986493"/>
    <w:rsid w:val="009865A4"/>
    <w:rsid w:val="00986718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5C99"/>
    <w:rsid w:val="009A6B70"/>
    <w:rsid w:val="009A7EE8"/>
    <w:rsid w:val="009B0A44"/>
    <w:rsid w:val="009B0AB2"/>
    <w:rsid w:val="009B12F3"/>
    <w:rsid w:val="009B283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07D1"/>
    <w:rsid w:val="009E2027"/>
    <w:rsid w:val="009E2090"/>
    <w:rsid w:val="009E2832"/>
    <w:rsid w:val="009E2CA8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176E8"/>
    <w:rsid w:val="00A20843"/>
    <w:rsid w:val="00A20A29"/>
    <w:rsid w:val="00A221E9"/>
    <w:rsid w:val="00A2274F"/>
    <w:rsid w:val="00A23A58"/>
    <w:rsid w:val="00A2443B"/>
    <w:rsid w:val="00A265F5"/>
    <w:rsid w:val="00A269D5"/>
    <w:rsid w:val="00A273B2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1AA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277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00F5"/>
    <w:rsid w:val="00AF1FE5"/>
    <w:rsid w:val="00AF22B8"/>
    <w:rsid w:val="00AF2F42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46B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1B9F"/>
    <w:rsid w:val="00B52909"/>
    <w:rsid w:val="00B52B0D"/>
    <w:rsid w:val="00B52E40"/>
    <w:rsid w:val="00B533BA"/>
    <w:rsid w:val="00B535FB"/>
    <w:rsid w:val="00B55740"/>
    <w:rsid w:val="00B55953"/>
    <w:rsid w:val="00B60A5C"/>
    <w:rsid w:val="00B62B0A"/>
    <w:rsid w:val="00B63323"/>
    <w:rsid w:val="00B651AF"/>
    <w:rsid w:val="00B65612"/>
    <w:rsid w:val="00B672D1"/>
    <w:rsid w:val="00B67B0B"/>
    <w:rsid w:val="00B70446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0D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A5"/>
    <w:rsid w:val="00BA78D3"/>
    <w:rsid w:val="00BB113A"/>
    <w:rsid w:val="00BB198B"/>
    <w:rsid w:val="00BB2848"/>
    <w:rsid w:val="00BB35C9"/>
    <w:rsid w:val="00BB3CE3"/>
    <w:rsid w:val="00BB4A0D"/>
    <w:rsid w:val="00BB5346"/>
    <w:rsid w:val="00BB64D0"/>
    <w:rsid w:val="00BB79D5"/>
    <w:rsid w:val="00BB7D1B"/>
    <w:rsid w:val="00BB7DF8"/>
    <w:rsid w:val="00BB7EDD"/>
    <w:rsid w:val="00BC048B"/>
    <w:rsid w:val="00BC1051"/>
    <w:rsid w:val="00BC1CBF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0D1B"/>
    <w:rsid w:val="00C210C6"/>
    <w:rsid w:val="00C228E7"/>
    <w:rsid w:val="00C25CF0"/>
    <w:rsid w:val="00C26CA6"/>
    <w:rsid w:val="00C30181"/>
    <w:rsid w:val="00C306ED"/>
    <w:rsid w:val="00C32104"/>
    <w:rsid w:val="00C366DE"/>
    <w:rsid w:val="00C3747D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380"/>
    <w:rsid w:val="00C5492F"/>
    <w:rsid w:val="00C54A85"/>
    <w:rsid w:val="00C57DBD"/>
    <w:rsid w:val="00C613AF"/>
    <w:rsid w:val="00C61523"/>
    <w:rsid w:val="00C642B2"/>
    <w:rsid w:val="00C64375"/>
    <w:rsid w:val="00C65CFA"/>
    <w:rsid w:val="00C65ECC"/>
    <w:rsid w:val="00C70685"/>
    <w:rsid w:val="00C717EA"/>
    <w:rsid w:val="00C735BE"/>
    <w:rsid w:val="00C739A2"/>
    <w:rsid w:val="00C746FE"/>
    <w:rsid w:val="00C7673E"/>
    <w:rsid w:val="00C76C7F"/>
    <w:rsid w:val="00C772D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27C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CA4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215"/>
    <w:rsid w:val="00CD53C9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1D45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877AD"/>
    <w:rsid w:val="00D90170"/>
    <w:rsid w:val="00D90DB3"/>
    <w:rsid w:val="00D911EA"/>
    <w:rsid w:val="00D916E1"/>
    <w:rsid w:val="00D92904"/>
    <w:rsid w:val="00D96548"/>
    <w:rsid w:val="00D97824"/>
    <w:rsid w:val="00D9795B"/>
    <w:rsid w:val="00DA07D4"/>
    <w:rsid w:val="00DA265B"/>
    <w:rsid w:val="00DA29AA"/>
    <w:rsid w:val="00DA3280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6D79"/>
    <w:rsid w:val="00DF72BB"/>
    <w:rsid w:val="00DF7774"/>
    <w:rsid w:val="00E00076"/>
    <w:rsid w:val="00E01465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99A"/>
    <w:rsid w:val="00E262B3"/>
    <w:rsid w:val="00E30165"/>
    <w:rsid w:val="00E320F4"/>
    <w:rsid w:val="00E329E3"/>
    <w:rsid w:val="00E33B44"/>
    <w:rsid w:val="00E36841"/>
    <w:rsid w:val="00E37697"/>
    <w:rsid w:val="00E37E6A"/>
    <w:rsid w:val="00E4116F"/>
    <w:rsid w:val="00E418E0"/>
    <w:rsid w:val="00E41B23"/>
    <w:rsid w:val="00E420C7"/>
    <w:rsid w:val="00E4254A"/>
    <w:rsid w:val="00E42A61"/>
    <w:rsid w:val="00E44AE3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0D2"/>
    <w:rsid w:val="00E66546"/>
    <w:rsid w:val="00E67932"/>
    <w:rsid w:val="00E70282"/>
    <w:rsid w:val="00E71A91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59B8"/>
    <w:rsid w:val="00EA6024"/>
    <w:rsid w:val="00EA79E3"/>
    <w:rsid w:val="00EB0FE8"/>
    <w:rsid w:val="00EB1800"/>
    <w:rsid w:val="00EB19F2"/>
    <w:rsid w:val="00EB1CDE"/>
    <w:rsid w:val="00EB304B"/>
    <w:rsid w:val="00EB3DD8"/>
    <w:rsid w:val="00EB44CF"/>
    <w:rsid w:val="00EB63A4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2485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2592A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51AB"/>
    <w:rsid w:val="00F4642C"/>
    <w:rsid w:val="00F466BC"/>
    <w:rsid w:val="00F46EC0"/>
    <w:rsid w:val="00F46F9E"/>
    <w:rsid w:val="00F5043D"/>
    <w:rsid w:val="00F51C20"/>
    <w:rsid w:val="00F51E08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5EE6"/>
    <w:rsid w:val="00F76049"/>
    <w:rsid w:val="00F76D24"/>
    <w:rsid w:val="00F77052"/>
    <w:rsid w:val="00F806AA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A7A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395"/>
    <w:rsid w:val="00FB47D4"/>
    <w:rsid w:val="00FB668F"/>
    <w:rsid w:val="00FB6917"/>
    <w:rsid w:val="00FB7E54"/>
    <w:rsid w:val="00FC006F"/>
    <w:rsid w:val="00FC047D"/>
    <w:rsid w:val="00FC0B08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3ED8"/>
    <w:rsid w:val="00FD43EA"/>
    <w:rsid w:val="00FD476A"/>
    <w:rsid w:val="00FD5E86"/>
    <w:rsid w:val="00FE02D3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  <w:style w:type="paragraph" w:styleId="af9">
    <w:name w:val="No Spacing"/>
    <w:uiPriority w:val="1"/>
    <w:qFormat/>
    <w:rsid w:val="00F75EE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696B-62FC-405B-80FE-29714EE5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9058</TotalTime>
  <Pages>32</Pages>
  <Words>20960</Words>
  <Characters>135268</Characters>
  <Application>Microsoft Office Word</Application>
  <DocSecurity>0</DocSecurity>
  <Lines>1127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155917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362</cp:revision>
  <cp:lastPrinted>2024-11-20T04:57:00Z</cp:lastPrinted>
  <dcterms:created xsi:type="dcterms:W3CDTF">2014-10-28T18:21:00Z</dcterms:created>
  <dcterms:modified xsi:type="dcterms:W3CDTF">2024-11-20T05:46:00Z</dcterms:modified>
</cp:coreProperties>
</file>