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77" w:rsidRDefault="00ED53E7">
      <w:pPr>
        <w:jc w:val="center"/>
        <w:rPr>
          <w:rFonts w:cs="Times New Roman"/>
          <w:sz w:val="24"/>
        </w:rPr>
      </w:pPr>
      <w:bookmarkStart w:id="0" w:name="_GoBack"/>
      <w:bookmarkEnd w:id="0"/>
      <w:r>
        <w:rPr>
          <w:rFonts w:cs="Times New Roman"/>
          <w:sz w:val="24"/>
        </w:rPr>
        <w:t xml:space="preserve">Администрация </w:t>
      </w:r>
    </w:p>
    <w:p w:rsidR="00814477" w:rsidRDefault="00ED53E7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муниципального образования «Тереньгульский район» </w:t>
      </w:r>
    </w:p>
    <w:p w:rsidR="00814477" w:rsidRDefault="00ED53E7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Ульяновской области</w:t>
      </w:r>
    </w:p>
    <w:p w:rsidR="00814477" w:rsidRDefault="00814477">
      <w:pPr>
        <w:jc w:val="center"/>
        <w:rPr>
          <w:rFonts w:cs="Times New Roman"/>
          <w:b/>
          <w:sz w:val="24"/>
        </w:rPr>
      </w:pPr>
    </w:p>
    <w:p w:rsidR="00814477" w:rsidRDefault="00ED53E7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Протокол </w:t>
      </w:r>
    </w:p>
    <w:p w:rsidR="00814477" w:rsidRDefault="00814477">
      <w:pPr>
        <w:spacing w:line="216" w:lineRule="auto"/>
        <w:rPr>
          <w:rFonts w:eastAsia="Times New Roman" w:cs="Times New Roman"/>
          <w:sz w:val="24"/>
          <w:lang w:eastAsia="ru-RU"/>
        </w:rPr>
      </w:pPr>
    </w:p>
    <w:p w:rsidR="00814477" w:rsidRDefault="00ED53E7">
      <w:pPr>
        <w:spacing w:line="216" w:lineRule="auto"/>
      </w:pPr>
      <w:r>
        <w:rPr>
          <w:rFonts w:eastAsia="Times New Roman" w:cs="Times New Roman"/>
          <w:sz w:val="24"/>
          <w:lang w:eastAsia="ru-RU"/>
        </w:rPr>
        <w:t>28.09.2023</w:t>
      </w:r>
      <w:r>
        <w:rPr>
          <w:rFonts w:eastAsia="Times New Roman" w:cs="Times New Roman"/>
          <w:sz w:val="24"/>
          <w:lang w:eastAsia="ru-RU"/>
        </w:rPr>
        <w:tab/>
      </w:r>
      <w:r>
        <w:rPr>
          <w:rFonts w:eastAsia="Times New Roman" w:cs="Times New Roman"/>
          <w:sz w:val="24"/>
          <w:lang w:eastAsia="ru-RU"/>
        </w:rPr>
        <w:tab/>
      </w:r>
      <w:r>
        <w:rPr>
          <w:rFonts w:eastAsia="Times New Roman" w:cs="Times New Roman"/>
          <w:sz w:val="24"/>
          <w:lang w:eastAsia="ru-RU"/>
        </w:rPr>
        <w:tab/>
      </w:r>
      <w:r>
        <w:rPr>
          <w:rFonts w:eastAsia="Times New Roman" w:cs="Times New Roman"/>
          <w:sz w:val="24"/>
          <w:lang w:eastAsia="ru-RU"/>
        </w:rPr>
        <w:tab/>
      </w:r>
      <w:r>
        <w:rPr>
          <w:rFonts w:eastAsia="Times New Roman" w:cs="Times New Roman"/>
          <w:sz w:val="24"/>
          <w:lang w:eastAsia="ru-RU"/>
        </w:rPr>
        <w:tab/>
      </w:r>
      <w:r>
        <w:rPr>
          <w:rFonts w:eastAsia="Times New Roman" w:cs="Times New Roman"/>
          <w:sz w:val="24"/>
          <w:lang w:eastAsia="ru-RU"/>
        </w:rPr>
        <w:tab/>
      </w:r>
      <w:r>
        <w:rPr>
          <w:rFonts w:eastAsia="Times New Roman" w:cs="Times New Roman"/>
          <w:sz w:val="24"/>
          <w:lang w:eastAsia="ru-RU"/>
        </w:rPr>
        <w:tab/>
      </w:r>
      <w:r>
        <w:rPr>
          <w:rFonts w:eastAsia="Times New Roman" w:cs="Times New Roman"/>
          <w:sz w:val="24"/>
          <w:lang w:eastAsia="ru-RU"/>
        </w:rPr>
        <w:tab/>
      </w:r>
      <w:r>
        <w:rPr>
          <w:rFonts w:eastAsia="Times New Roman" w:cs="Times New Roman"/>
          <w:sz w:val="24"/>
          <w:lang w:eastAsia="ru-RU"/>
        </w:rPr>
        <w:tab/>
      </w:r>
      <w:r>
        <w:rPr>
          <w:rFonts w:eastAsia="Times New Roman" w:cs="Times New Roman"/>
          <w:sz w:val="24"/>
          <w:lang w:eastAsia="ru-RU"/>
        </w:rPr>
        <w:tab/>
        <w:t xml:space="preserve">            № 3</w:t>
      </w:r>
    </w:p>
    <w:p w:rsidR="00814477" w:rsidRDefault="00814477">
      <w:pPr>
        <w:spacing w:line="216" w:lineRule="auto"/>
        <w:jc w:val="center"/>
        <w:rPr>
          <w:rFonts w:eastAsia="Times New Roman" w:cs="Times New Roman"/>
          <w:sz w:val="24"/>
          <w:lang w:eastAsia="ru-RU"/>
        </w:rPr>
      </w:pPr>
    </w:p>
    <w:p w:rsidR="00814477" w:rsidRDefault="00ED53E7">
      <w:pPr>
        <w:spacing w:line="216" w:lineRule="auto"/>
        <w:jc w:val="center"/>
        <w:rPr>
          <w:rFonts w:eastAsia="Times New Roman" w:cs="Times New Roman"/>
          <w:sz w:val="24"/>
          <w:lang w:eastAsia="ru-RU"/>
        </w:rPr>
      </w:pPr>
      <w:proofErr w:type="spellStart"/>
      <w:r>
        <w:rPr>
          <w:rFonts w:eastAsia="Times New Roman" w:cs="Times New Roman"/>
          <w:sz w:val="24"/>
          <w:lang w:eastAsia="ru-RU"/>
        </w:rPr>
        <w:t>р.п</w:t>
      </w:r>
      <w:proofErr w:type="spellEnd"/>
      <w:r>
        <w:rPr>
          <w:rFonts w:eastAsia="Times New Roman" w:cs="Times New Roman"/>
          <w:sz w:val="24"/>
          <w:lang w:eastAsia="ru-RU"/>
        </w:rPr>
        <w:t>. Тереньга</w:t>
      </w:r>
    </w:p>
    <w:p w:rsidR="00814477" w:rsidRDefault="00814477">
      <w:pPr>
        <w:spacing w:line="216" w:lineRule="auto"/>
        <w:jc w:val="center"/>
        <w:rPr>
          <w:rFonts w:eastAsia="Times New Roman" w:cs="Times New Roman"/>
          <w:sz w:val="24"/>
          <w:lang w:eastAsia="ru-RU"/>
        </w:rPr>
      </w:pPr>
    </w:p>
    <w:p w:rsidR="00814477" w:rsidRDefault="00814477">
      <w:pPr>
        <w:spacing w:line="216" w:lineRule="auto"/>
        <w:jc w:val="center"/>
        <w:rPr>
          <w:rFonts w:eastAsia="Times New Roman" w:cs="Times New Roman"/>
          <w:sz w:val="24"/>
          <w:lang w:eastAsia="ru-RU"/>
        </w:rPr>
      </w:pPr>
    </w:p>
    <w:p w:rsidR="00814477" w:rsidRDefault="00ED53E7">
      <w:pPr>
        <w:spacing w:line="216" w:lineRule="auto"/>
        <w:jc w:val="center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 xml:space="preserve">заседания  Совета национальностей </w:t>
      </w:r>
    </w:p>
    <w:p w:rsidR="00814477" w:rsidRDefault="00ED53E7">
      <w:pPr>
        <w:spacing w:line="216" w:lineRule="auto"/>
        <w:jc w:val="center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 xml:space="preserve">при Главе администрации муниципального образования «Тереньгульский </w:t>
      </w:r>
      <w:r>
        <w:rPr>
          <w:rFonts w:eastAsia="Times New Roman" w:cs="Times New Roman"/>
          <w:sz w:val="24"/>
          <w:lang w:eastAsia="ru-RU"/>
        </w:rPr>
        <w:t>район»</w:t>
      </w:r>
    </w:p>
    <w:p w:rsidR="00814477" w:rsidRDefault="00814477">
      <w:pPr>
        <w:spacing w:line="216" w:lineRule="auto"/>
        <w:jc w:val="center"/>
        <w:rPr>
          <w:rFonts w:eastAsia="Times New Roman" w:cs="Times New Roman"/>
          <w:sz w:val="24"/>
          <w:lang w:eastAsia="ru-RU"/>
        </w:rPr>
      </w:pPr>
    </w:p>
    <w:p w:rsidR="00814477" w:rsidRDefault="00ED53E7">
      <w:pPr>
        <w:rPr>
          <w:rFonts w:cs="Times New Roman"/>
          <w:i/>
          <w:iCs/>
          <w:sz w:val="24"/>
        </w:rPr>
      </w:pPr>
      <w:r>
        <w:rPr>
          <w:rFonts w:cs="Times New Roman"/>
          <w:i/>
          <w:iCs/>
          <w:sz w:val="24"/>
        </w:rPr>
        <w:t xml:space="preserve">Председательствующий: </w:t>
      </w:r>
    </w:p>
    <w:p w:rsidR="00814477" w:rsidRDefault="00ED53E7">
      <w:pPr>
        <w:jc w:val="both"/>
        <w:rPr>
          <w:sz w:val="24"/>
        </w:rPr>
      </w:pPr>
      <w:proofErr w:type="spellStart"/>
      <w:r>
        <w:rPr>
          <w:rFonts w:cs="Times New Roman"/>
          <w:sz w:val="24"/>
        </w:rPr>
        <w:t>Магадеев</w:t>
      </w:r>
      <w:proofErr w:type="spellEnd"/>
      <w:r>
        <w:rPr>
          <w:rFonts w:cs="Times New Roman"/>
          <w:sz w:val="24"/>
        </w:rPr>
        <w:t xml:space="preserve"> С.И. – исполняющий обязанности Главы администрации муниципального образования «Тереньгульский район»</w:t>
      </w:r>
    </w:p>
    <w:p w:rsidR="00814477" w:rsidRDefault="00ED53E7">
      <w:pPr>
        <w:jc w:val="both"/>
        <w:rPr>
          <w:rFonts w:cs="Times New Roman"/>
          <w:i/>
          <w:iCs/>
          <w:sz w:val="24"/>
        </w:rPr>
      </w:pPr>
      <w:r>
        <w:rPr>
          <w:rFonts w:cs="Times New Roman"/>
          <w:i/>
          <w:iCs/>
          <w:sz w:val="24"/>
        </w:rPr>
        <w:t>Секретарь:</w:t>
      </w:r>
    </w:p>
    <w:p w:rsidR="00814477" w:rsidRDefault="00ED53E7">
      <w:pPr>
        <w:pStyle w:val="ac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Максимова Л.Г. - специалист по взаимодействию с гражданским обществом управления социального развития, с</w:t>
      </w:r>
      <w:r>
        <w:rPr>
          <w:rFonts w:ascii="PT Astra Serif" w:hAnsi="PT Astra Serif"/>
        </w:rPr>
        <w:t>порта и охраны здоровья граждан администрации муниципального образования «Тереньгульский район»</w:t>
      </w:r>
    </w:p>
    <w:p w:rsidR="00814477" w:rsidRDefault="00814477">
      <w:pPr>
        <w:jc w:val="both"/>
        <w:rPr>
          <w:rFonts w:cs="Times New Roman"/>
          <w:b/>
          <w:sz w:val="24"/>
        </w:rPr>
      </w:pPr>
    </w:p>
    <w:p w:rsidR="00814477" w:rsidRDefault="00ED53E7">
      <w:pPr>
        <w:pStyle w:val="ac"/>
        <w:rPr>
          <w:rFonts w:ascii="PT Astra Serif" w:hAnsi="PT Astra Serif"/>
        </w:rPr>
      </w:pPr>
      <w:r>
        <w:rPr>
          <w:rFonts w:ascii="PT Astra Serif" w:hAnsi="PT Astra Serif" w:cs="Times New Roman"/>
          <w:i/>
          <w:iCs/>
        </w:rPr>
        <w:t>Присутств</w:t>
      </w:r>
      <w:r>
        <w:rPr>
          <w:rFonts w:ascii="PT Astra Serif" w:hAnsi="PT Astra Serif" w:cs="Times New Roman"/>
          <w:i/>
          <w:iCs/>
        </w:rPr>
        <w:t xml:space="preserve">овало:  </w:t>
      </w:r>
      <w:r>
        <w:rPr>
          <w:rFonts w:ascii="PT Astra Serif" w:hAnsi="PT Astra Serif" w:cs="Times New Roman"/>
          <w:i/>
          <w:iCs/>
        </w:rPr>
        <w:t>7 человек (лист регистрации прилагается)</w:t>
      </w:r>
    </w:p>
    <w:p w:rsidR="00814477" w:rsidRDefault="00814477">
      <w:pPr>
        <w:pStyle w:val="ac"/>
        <w:spacing w:line="216" w:lineRule="auto"/>
        <w:rPr>
          <w:rFonts w:ascii="PT Astra Serif" w:hAnsi="PT Astra Serif" w:cs="Times New Roman"/>
        </w:rPr>
      </w:pPr>
    </w:p>
    <w:p w:rsidR="00814477" w:rsidRDefault="00814477">
      <w:pPr>
        <w:pStyle w:val="ac"/>
        <w:spacing w:line="216" w:lineRule="auto"/>
        <w:jc w:val="center"/>
        <w:rPr>
          <w:rFonts w:ascii="PT Astra Serif" w:hAnsi="PT Astra Serif" w:cs="Times New Roman"/>
        </w:rPr>
      </w:pPr>
    </w:p>
    <w:p w:rsidR="00814477" w:rsidRDefault="00ED53E7">
      <w:pPr>
        <w:pStyle w:val="ac"/>
        <w:spacing w:line="216" w:lineRule="auto"/>
        <w:jc w:val="center"/>
        <w:rPr>
          <w:rFonts w:ascii="PT Astra Serif" w:hAnsi="PT Astra Serif" w:cs="Times New Roman"/>
          <w:b/>
          <w:bCs/>
        </w:rPr>
      </w:pPr>
      <w:r>
        <w:rPr>
          <w:rFonts w:ascii="PT Astra Serif" w:hAnsi="PT Astra Serif" w:cs="Times New Roman"/>
          <w:b/>
          <w:bCs/>
        </w:rPr>
        <w:t xml:space="preserve">ПОВЕСТКА </w:t>
      </w:r>
    </w:p>
    <w:p w:rsidR="00814477" w:rsidRDefault="00814477">
      <w:pPr>
        <w:pStyle w:val="ac"/>
        <w:spacing w:line="216" w:lineRule="auto"/>
        <w:rPr>
          <w:rFonts w:ascii="PT Astra Serif" w:hAnsi="PT Astra Serif" w:cs="Times New Roman"/>
          <w:i/>
          <w:iCs/>
        </w:rPr>
      </w:pPr>
    </w:p>
    <w:p w:rsidR="00814477" w:rsidRDefault="00ED53E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1</w:t>
      </w:r>
      <w:r>
        <w:rPr>
          <w:sz w:val="24"/>
        </w:rPr>
        <w:t xml:space="preserve">. Об организации профилактической работы, направленной на недопущение конфликтных </w:t>
      </w:r>
      <w:r>
        <w:rPr>
          <w:sz w:val="24"/>
        </w:rPr>
        <w:t>ситуаций в сфере межэтнических отношений, проявлений экстремизма и терроризма на территории МО «Тереньгульский район».</w:t>
      </w:r>
    </w:p>
    <w:p w:rsidR="00814477" w:rsidRDefault="00ED53E7">
      <w:pPr>
        <w:jc w:val="both"/>
        <w:rPr>
          <w:sz w:val="24"/>
        </w:rPr>
      </w:pPr>
      <w:r>
        <w:rPr>
          <w:sz w:val="24"/>
        </w:rPr>
        <w:tab/>
      </w:r>
      <w:bookmarkStart w:id="1" w:name="__DdeLink__562_30205937411"/>
      <w:bookmarkEnd w:id="1"/>
      <w:r>
        <w:rPr>
          <w:i/>
          <w:iCs/>
          <w:sz w:val="24"/>
        </w:rPr>
        <w:t>Докладчики:</w:t>
      </w:r>
    </w:p>
    <w:p w:rsidR="00814477" w:rsidRDefault="00ED53E7">
      <w:pPr>
        <w:jc w:val="both"/>
        <w:rPr>
          <w:i/>
          <w:iCs/>
          <w:sz w:val="24"/>
        </w:rPr>
      </w:pPr>
      <w:r>
        <w:rPr>
          <w:i/>
          <w:iCs/>
          <w:sz w:val="24"/>
        </w:rPr>
        <w:tab/>
        <w:t>Игонин С.С. - начальник отдела по делам ГО и ЧС и взаимодействия с правоохранительными органами администрации муниципальног</w:t>
      </w:r>
      <w:r>
        <w:rPr>
          <w:i/>
          <w:iCs/>
          <w:sz w:val="24"/>
        </w:rPr>
        <w:t>о образования «Тереньгульский район»</w:t>
      </w:r>
    </w:p>
    <w:p w:rsidR="00814477" w:rsidRDefault="00ED53E7">
      <w:pPr>
        <w:jc w:val="both"/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  <w:t>- 10 мин.</w:t>
      </w:r>
    </w:p>
    <w:p w:rsidR="00814477" w:rsidRDefault="00ED53E7">
      <w:pPr>
        <w:jc w:val="both"/>
        <w:rPr>
          <w:sz w:val="24"/>
        </w:rPr>
      </w:pPr>
      <w:r>
        <w:rPr>
          <w:i/>
          <w:iCs/>
          <w:sz w:val="24"/>
        </w:rPr>
        <w:tab/>
      </w:r>
      <w:proofErr w:type="spellStart"/>
      <w:proofErr w:type="gramStart"/>
      <w:r>
        <w:rPr>
          <w:i/>
          <w:iCs/>
          <w:sz w:val="24"/>
        </w:rPr>
        <w:t>Якомаскин</w:t>
      </w:r>
      <w:proofErr w:type="spellEnd"/>
      <w:r>
        <w:rPr>
          <w:i/>
          <w:iCs/>
          <w:sz w:val="24"/>
        </w:rPr>
        <w:t xml:space="preserve"> Б.Н. - начальник ОП (дислокация </w:t>
      </w:r>
      <w:proofErr w:type="spellStart"/>
      <w:r>
        <w:rPr>
          <w:i/>
          <w:iCs/>
          <w:sz w:val="24"/>
        </w:rPr>
        <w:t>р.п</w:t>
      </w:r>
      <w:proofErr w:type="spellEnd"/>
      <w:r>
        <w:rPr>
          <w:i/>
          <w:iCs/>
          <w:sz w:val="24"/>
        </w:rPr>
        <w:t>.</w:t>
      </w:r>
      <w:proofErr w:type="gramEnd"/>
      <w:r>
        <w:rPr>
          <w:i/>
          <w:iCs/>
          <w:sz w:val="24"/>
        </w:rPr>
        <w:t xml:space="preserve"> </w:t>
      </w:r>
      <w:proofErr w:type="gramStart"/>
      <w:r>
        <w:rPr>
          <w:i/>
          <w:iCs/>
          <w:sz w:val="24"/>
        </w:rPr>
        <w:t xml:space="preserve">Тереньга) </w:t>
      </w:r>
      <w:r>
        <w:rPr>
          <w:rFonts w:eastAsia="PT Astra Serif" w:cs="PT Astra Serif"/>
          <w:i/>
          <w:iCs/>
          <w:sz w:val="24"/>
          <w:lang w:eastAsia="ar-SA"/>
        </w:rPr>
        <w:t>МО МВД России «</w:t>
      </w:r>
      <w:proofErr w:type="spellStart"/>
      <w:r>
        <w:rPr>
          <w:rFonts w:eastAsia="PT Astra Serif" w:cs="PT Astra Serif"/>
          <w:i/>
          <w:iCs/>
          <w:sz w:val="24"/>
          <w:lang w:eastAsia="ar-SA"/>
        </w:rPr>
        <w:t>Сенгилеевский</w:t>
      </w:r>
      <w:proofErr w:type="spellEnd"/>
      <w:r>
        <w:rPr>
          <w:rFonts w:eastAsia="PT Astra Serif" w:cs="PT Astra Serif"/>
          <w:i/>
          <w:iCs/>
          <w:sz w:val="24"/>
          <w:lang w:eastAsia="ar-SA"/>
        </w:rPr>
        <w:t>», подполковник полиции</w:t>
      </w:r>
      <w:proofErr w:type="gramEnd"/>
    </w:p>
    <w:p w:rsidR="00814477" w:rsidRDefault="00ED53E7">
      <w:pPr>
        <w:jc w:val="both"/>
        <w:rPr>
          <w:rFonts w:eastAsia="PT Astra Serif" w:cs="PT Astra Serif"/>
          <w:i/>
          <w:iCs/>
          <w:sz w:val="24"/>
          <w:lang w:eastAsia="ar-SA"/>
        </w:rPr>
      </w:pP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  <w:t>- 10 мин.</w:t>
      </w:r>
    </w:p>
    <w:p w:rsidR="00814477" w:rsidRDefault="00ED53E7">
      <w:pPr>
        <w:jc w:val="both"/>
        <w:rPr>
          <w:sz w:val="24"/>
        </w:rPr>
      </w:pPr>
      <w:r>
        <w:rPr>
          <w:rFonts w:eastAsia="PT Astra Serif" w:cs="PT Astra Serif"/>
          <w:sz w:val="24"/>
          <w:lang w:eastAsia="ar-SA"/>
        </w:rPr>
        <w:tab/>
      </w:r>
      <w:r>
        <w:rPr>
          <w:rFonts w:eastAsia="PT Astra Serif" w:cs="PT Astra Serif"/>
          <w:sz w:val="24"/>
          <w:lang w:eastAsia="ar-SA"/>
        </w:rPr>
        <w:t>2</w:t>
      </w:r>
      <w:r>
        <w:rPr>
          <w:rFonts w:eastAsia="PT Astra Serif" w:cs="PT Astra Serif"/>
          <w:sz w:val="24"/>
          <w:lang w:eastAsia="ar-SA"/>
        </w:rPr>
        <w:t>.</w:t>
      </w:r>
      <w:r>
        <w:rPr>
          <w:rFonts w:eastAsia="PT Astra Serif" w:cs="PT Astra Serif"/>
          <w:i/>
          <w:iCs/>
          <w:sz w:val="24"/>
          <w:lang w:eastAsia="ar-SA"/>
        </w:rPr>
        <w:t xml:space="preserve"> </w:t>
      </w:r>
      <w:r>
        <w:rPr>
          <w:sz w:val="24"/>
        </w:rPr>
        <w:t xml:space="preserve">О </w:t>
      </w:r>
      <w:r>
        <w:rPr>
          <w:sz w:val="24"/>
        </w:rPr>
        <w:t xml:space="preserve">формировании межнациональной культуры общения среди </w:t>
      </w:r>
      <w:r>
        <w:rPr>
          <w:sz w:val="24"/>
        </w:rPr>
        <w:t>учащихся образовательных организаций.</w:t>
      </w:r>
    </w:p>
    <w:p w:rsidR="00814477" w:rsidRDefault="00ED53E7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iCs/>
          <w:sz w:val="24"/>
        </w:rPr>
        <w:t>Докладчик:</w:t>
      </w:r>
    </w:p>
    <w:p w:rsidR="00814477" w:rsidRDefault="00ED53E7">
      <w:pPr>
        <w:jc w:val="both"/>
        <w:rPr>
          <w:sz w:val="24"/>
        </w:rPr>
      </w:pPr>
      <w:r>
        <w:rPr>
          <w:rFonts w:cs="Times New Roman"/>
          <w:sz w:val="24"/>
        </w:rPr>
        <w:tab/>
      </w:r>
      <w:r>
        <w:rPr>
          <w:rFonts w:cs="Times New Roman"/>
          <w:i/>
          <w:iCs/>
          <w:sz w:val="24"/>
        </w:rPr>
        <w:t xml:space="preserve">Андросова Н.В. - начальник МУ Отдел образования </w:t>
      </w:r>
      <w:r>
        <w:rPr>
          <w:rFonts w:cs="Times New Roman"/>
          <w:i/>
          <w:iCs/>
          <w:sz w:val="24"/>
        </w:rPr>
        <w:t>муниципального образования</w:t>
      </w:r>
      <w:r>
        <w:rPr>
          <w:rFonts w:cs="Times New Roman"/>
          <w:i/>
          <w:iCs/>
          <w:sz w:val="24"/>
        </w:rPr>
        <w:t xml:space="preserve"> «Тереньгульский район»</w:t>
      </w:r>
    </w:p>
    <w:p w:rsidR="00814477" w:rsidRDefault="00ED53E7">
      <w:pPr>
        <w:jc w:val="both"/>
        <w:rPr>
          <w:rFonts w:eastAsia="PT Astra Serif" w:cs="PT Astra Serif"/>
          <w:i/>
          <w:iCs/>
          <w:sz w:val="24"/>
          <w:lang w:eastAsia="ar-SA"/>
        </w:rPr>
      </w:pP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  <w:t>- 10 мин.</w:t>
      </w:r>
    </w:p>
    <w:p w:rsidR="00814477" w:rsidRDefault="00ED53E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  <w:t>3. О работе по сохранению традиций в Тереньгульском районе.</w:t>
      </w:r>
    </w:p>
    <w:p w:rsidR="00814477" w:rsidRDefault="00ED53E7">
      <w:pPr>
        <w:jc w:val="both"/>
        <w:rPr>
          <w:rFonts w:cs="Times New Roman"/>
          <w:i/>
          <w:iCs/>
          <w:sz w:val="24"/>
        </w:rPr>
      </w:pPr>
      <w:r>
        <w:rPr>
          <w:rFonts w:cs="Times New Roman"/>
          <w:i/>
          <w:iCs/>
          <w:sz w:val="24"/>
        </w:rPr>
        <w:tab/>
        <w:t xml:space="preserve">Докладчики: </w:t>
      </w:r>
    </w:p>
    <w:p w:rsidR="00814477" w:rsidRDefault="00ED53E7">
      <w:pPr>
        <w:jc w:val="both"/>
        <w:rPr>
          <w:sz w:val="24"/>
        </w:rPr>
      </w:pPr>
      <w:r>
        <w:rPr>
          <w:rFonts w:cs="Times New Roman"/>
          <w:i/>
          <w:iCs/>
          <w:sz w:val="24"/>
        </w:rPr>
        <w:tab/>
      </w:r>
      <w:r>
        <w:rPr>
          <w:rFonts w:cs="Times New Roman"/>
          <w:i/>
          <w:iCs/>
          <w:sz w:val="24"/>
        </w:rPr>
        <w:t xml:space="preserve">Андросова Н.В. - начальник МУ Отдел образования </w:t>
      </w:r>
      <w:r>
        <w:rPr>
          <w:rFonts w:cs="Times New Roman"/>
          <w:i/>
          <w:iCs/>
          <w:sz w:val="24"/>
        </w:rPr>
        <w:t>муниципального образования</w:t>
      </w:r>
      <w:r>
        <w:rPr>
          <w:rFonts w:cs="Times New Roman"/>
          <w:i/>
          <w:iCs/>
          <w:sz w:val="24"/>
        </w:rPr>
        <w:t xml:space="preserve"> «Тереньгульский район»</w:t>
      </w:r>
    </w:p>
    <w:p w:rsidR="00814477" w:rsidRDefault="00ED53E7">
      <w:pPr>
        <w:jc w:val="both"/>
        <w:rPr>
          <w:rFonts w:eastAsia="PT Astra Serif" w:cs="PT Astra Serif"/>
          <w:i/>
          <w:iCs/>
          <w:sz w:val="24"/>
          <w:lang w:eastAsia="ar-SA"/>
        </w:rPr>
      </w:pP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i/>
          <w:iCs/>
          <w:sz w:val="24"/>
          <w:lang w:eastAsia="ar-SA"/>
        </w:rPr>
        <w:tab/>
        <w:t>- 15 мин.</w:t>
      </w:r>
    </w:p>
    <w:p w:rsidR="00814477" w:rsidRDefault="00ED53E7">
      <w:pPr>
        <w:jc w:val="both"/>
        <w:rPr>
          <w:sz w:val="24"/>
        </w:rPr>
      </w:pPr>
      <w:r>
        <w:rPr>
          <w:rFonts w:cs="Times New Roman"/>
          <w:sz w:val="24"/>
        </w:rPr>
        <w:tab/>
      </w:r>
      <w:r>
        <w:rPr>
          <w:rFonts w:cs="Times New Roman"/>
          <w:i/>
          <w:iCs/>
          <w:sz w:val="24"/>
        </w:rPr>
        <w:t>Председатели местных отделений национально-культурных автономий МО «Тереньгульский район»</w:t>
      </w:r>
    </w:p>
    <w:p w:rsidR="00814477" w:rsidRDefault="00ED53E7">
      <w:pPr>
        <w:jc w:val="both"/>
        <w:rPr>
          <w:rFonts w:cs="Times New Roman"/>
          <w:i/>
          <w:iCs/>
          <w:sz w:val="24"/>
        </w:rPr>
      </w:pPr>
      <w:r>
        <w:rPr>
          <w:rFonts w:cs="Times New Roman"/>
          <w:i/>
          <w:iCs/>
          <w:sz w:val="24"/>
        </w:rPr>
        <w:tab/>
      </w:r>
      <w:r>
        <w:rPr>
          <w:rFonts w:cs="Times New Roman"/>
          <w:i/>
          <w:iCs/>
          <w:sz w:val="24"/>
        </w:rPr>
        <w:tab/>
      </w:r>
      <w:r>
        <w:rPr>
          <w:rFonts w:cs="Times New Roman"/>
          <w:i/>
          <w:iCs/>
          <w:sz w:val="24"/>
        </w:rPr>
        <w:tab/>
      </w:r>
      <w:r>
        <w:rPr>
          <w:rFonts w:cs="Times New Roman"/>
          <w:i/>
          <w:iCs/>
          <w:sz w:val="24"/>
        </w:rPr>
        <w:tab/>
      </w:r>
      <w:r>
        <w:rPr>
          <w:rFonts w:cs="Times New Roman"/>
          <w:i/>
          <w:iCs/>
          <w:sz w:val="24"/>
        </w:rPr>
        <w:tab/>
      </w:r>
      <w:r>
        <w:rPr>
          <w:rFonts w:cs="Times New Roman"/>
          <w:i/>
          <w:iCs/>
          <w:sz w:val="24"/>
        </w:rPr>
        <w:tab/>
      </w:r>
      <w:r>
        <w:rPr>
          <w:rFonts w:cs="Times New Roman"/>
          <w:i/>
          <w:iCs/>
          <w:sz w:val="24"/>
        </w:rPr>
        <w:tab/>
      </w:r>
      <w:r>
        <w:rPr>
          <w:rFonts w:cs="Times New Roman"/>
          <w:i/>
          <w:iCs/>
          <w:sz w:val="24"/>
        </w:rPr>
        <w:tab/>
      </w:r>
      <w:r>
        <w:rPr>
          <w:rFonts w:cs="Times New Roman"/>
          <w:i/>
          <w:iCs/>
          <w:sz w:val="24"/>
        </w:rPr>
        <w:tab/>
      </w:r>
      <w:r>
        <w:rPr>
          <w:rFonts w:cs="Times New Roman"/>
          <w:i/>
          <w:iCs/>
          <w:sz w:val="24"/>
        </w:rPr>
        <w:tab/>
      </w:r>
      <w:r>
        <w:rPr>
          <w:rFonts w:cs="Times New Roman"/>
          <w:i/>
          <w:iCs/>
          <w:sz w:val="24"/>
        </w:rPr>
        <w:tab/>
      </w:r>
      <w:r>
        <w:rPr>
          <w:rFonts w:cs="Times New Roman"/>
          <w:i/>
          <w:iCs/>
          <w:sz w:val="24"/>
        </w:rPr>
        <w:tab/>
        <w:t>- 10 мин.</w:t>
      </w:r>
    </w:p>
    <w:p w:rsidR="00814477" w:rsidRDefault="00ED53E7">
      <w:pPr>
        <w:jc w:val="both"/>
        <w:rPr>
          <w:sz w:val="24"/>
        </w:rPr>
      </w:pPr>
      <w:r>
        <w:rPr>
          <w:sz w:val="24"/>
        </w:rPr>
        <w:lastRenderedPageBreak/>
        <w:tab/>
        <w:t>4</w:t>
      </w:r>
      <w:r>
        <w:rPr>
          <w:rFonts w:cs="Times New Roman"/>
          <w:sz w:val="24"/>
        </w:rPr>
        <w:t>. О выполнении Подпро</w:t>
      </w:r>
      <w:r>
        <w:rPr>
          <w:rFonts w:cs="Times New Roman"/>
          <w:sz w:val="24"/>
        </w:rPr>
        <w:t xml:space="preserve">граммы «Укрепление единства российской нации, и этнокультурное развитие народов России на территории муниципального образования «Тереньгульский район» за 6 месяцев </w:t>
      </w:r>
      <w:r>
        <w:rPr>
          <w:rFonts w:cs="Times New Roman"/>
          <w:kern w:val="0"/>
          <w:sz w:val="24"/>
          <w:lang w:eastAsia="en-US" w:bidi="ar-SA"/>
        </w:rPr>
        <w:t>2023 года</w:t>
      </w:r>
      <w:r>
        <w:rPr>
          <w:rFonts w:cs="Times New Roman"/>
          <w:sz w:val="24"/>
        </w:rPr>
        <w:t>.</w:t>
      </w:r>
    </w:p>
    <w:p w:rsidR="00814477" w:rsidRDefault="00ED53E7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iCs/>
          <w:sz w:val="24"/>
        </w:rPr>
        <w:t>Докладчик:</w:t>
      </w:r>
    </w:p>
    <w:p w:rsidR="00814477" w:rsidRDefault="00ED53E7">
      <w:pPr>
        <w:jc w:val="both"/>
        <w:rPr>
          <w:sz w:val="24"/>
        </w:rPr>
      </w:pPr>
      <w:r>
        <w:rPr>
          <w:rFonts w:cs="Times New Roman"/>
          <w:i/>
          <w:iCs/>
          <w:sz w:val="24"/>
        </w:rPr>
        <w:tab/>
      </w:r>
      <w:r>
        <w:rPr>
          <w:i/>
          <w:iCs/>
          <w:sz w:val="24"/>
        </w:rPr>
        <w:t>Максимова Л.Г.</w:t>
      </w:r>
      <w:r>
        <w:rPr>
          <w:rFonts w:cs="Times New Roman"/>
          <w:i/>
          <w:iCs/>
          <w:sz w:val="24"/>
        </w:rPr>
        <w:t xml:space="preserve">. - </w:t>
      </w:r>
      <w:r>
        <w:rPr>
          <w:i/>
          <w:iCs/>
          <w:sz w:val="24"/>
        </w:rPr>
        <w:t xml:space="preserve">специалист по взаимодействию с гражданским обществом управления социального развития, спорта и охраны здоровья граждан администрации </w:t>
      </w:r>
      <w:r>
        <w:rPr>
          <w:rFonts w:cs="Times New Roman"/>
          <w:i/>
          <w:iCs/>
          <w:sz w:val="24"/>
        </w:rPr>
        <w:t>муниципального образования «Тереньгульский район»</w:t>
      </w:r>
    </w:p>
    <w:p w:rsidR="00814477" w:rsidRDefault="00ED53E7">
      <w:pPr>
        <w:spacing w:line="216" w:lineRule="auto"/>
        <w:jc w:val="both"/>
        <w:rPr>
          <w:rFonts w:cs="Times New Roman"/>
          <w:i/>
          <w:iCs/>
          <w:sz w:val="24"/>
        </w:rPr>
      </w:pPr>
      <w:r>
        <w:rPr>
          <w:rFonts w:cs="Times New Roman"/>
          <w:i/>
          <w:iCs/>
          <w:sz w:val="24"/>
        </w:rPr>
        <w:tab/>
      </w:r>
      <w:r>
        <w:rPr>
          <w:rFonts w:cs="Times New Roman"/>
          <w:i/>
          <w:iCs/>
          <w:sz w:val="24"/>
        </w:rPr>
        <w:tab/>
      </w:r>
      <w:r>
        <w:rPr>
          <w:rFonts w:cs="Times New Roman"/>
          <w:i/>
          <w:iCs/>
          <w:sz w:val="24"/>
        </w:rPr>
        <w:tab/>
      </w:r>
      <w:r>
        <w:rPr>
          <w:rFonts w:cs="Times New Roman"/>
          <w:i/>
          <w:iCs/>
          <w:sz w:val="24"/>
        </w:rPr>
        <w:tab/>
      </w:r>
      <w:r>
        <w:rPr>
          <w:rFonts w:cs="Times New Roman"/>
          <w:i/>
          <w:iCs/>
          <w:sz w:val="24"/>
        </w:rPr>
        <w:tab/>
      </w:r>
      <w:r>
        <w:rPr>
          <w:rFonts w:cs="Times New Roman"/>
          <w:i/>
          <w:iCs/>
          <w:sz w:val="24"/>
        </w:rPr>
        <w:tab/>
      </w:r>
      <w:r>
        <w:rPr>
          <w:rFonts w:cs="Times New Roman"/>
          <w:i/>
          <w:iCs/>
          <w:sz w:val="24"/>
        </w:rPr>
        <w:tab/>
      </w:r>
      <w:r>
        <w:rPr>
          <w:rFonts w:cs="Times New Roman"/>
          <w:i/>
          <w:iCs/>
          <w:sz w:val="24"/>
        </w:rPr>
        <w:tab/>
      </w:r>
      <w:r>
        <w:rPr>
          <w:rFonts w:cs="Times New Roman"/>
          <w:i/>
          <w:iCs/>
          <w:sz w:val="24"/>
        </w:rPr>
        <w:tab/>
      </w:r>
      <w:r>
        <w:rPr>
          <w:rFonts w:cs="Times New Roman"/>
          <w:i/>
          <w:iCs/>
          <w:sz w:val="24"/>
        </w:rPr>
        <w:tab/>
      </w:r>
      <w:r>
        <w:rPr>
          <w:rFonts w:cs="Times New Roman"/>
          <w:i/>
          <w:iCs/>
          <w:sz w:val="24"/>
        </w:rPr>
        <w:tab/>
      </w:r>
      <w:r>
        <w:rPr>
          <w:rFonts w:cs="Times New Roman"/>
          <w:i/>
          <w:iCs/>
          <w:sz w:val="24"/>
        </w:rPr>
        <w:tab/>
        <w:t xml:space="preserve">- 5 мин. </w:t>
      </w:r>
    </w:p>
    <w:p w:rsidR="00814477" w:rsidRDefault="00ED53E7">
      <w:pPr>
        <w:pStyle w:val="ac"/>
        <w:spacing w:line="216" w:lineRule="auto"/>
        <w:rPr>
          <w:rFonts w:ascii="PT Astra Serif" w:hAnsi="PT Astra Serif" w:cs="Times New Roman"/>
          <w:i/>
          <w:iCs/>
        </w:rPr>
      </w:pPr>
      <w:r>
        <w:rPr>
          <w:rFonts w:ascii="PT Astra Serif" w:hAnsi="PT Astra Serif" w:cs="Times New Roman"/>
          <w:i/>
          <w:iCs/>
        </w:rPr>
        <w:tab/>
      </w:r>
      <w:r>
        <w:rPr>
          <w:rFonts w:ascii="PT Astra Serif" w:hAnsi="PT Astra Serif" w:cs="Times New Roman"/>
        </w:rPr>
        <w:t>5. Разное.</w:t>
      </w:r>
    </w:p>
    <w:p w:rsidR="00814477" w:rsidRDefault="00814477">
      <w:pPr>
        <w:pStyle w:val="ac"/>
        <w:jc w:val="both"/>
        <w:rPr>
          <w:rFonts w:ascii="PT Astra Serif" w:hAnsi="PT Astra Serif" w:cs="PT Astra Serif"/>
          <w:bCs/>
        </w:rPr>
      </w:pPr>
    </w:p>
    <w:p w:rsidR="00814477" w:rsidRDefault="00814477">
      <w:pPr>
        <w:pStyle w:val="ac"/>
        <w:jc w:val="both"/>
        <w:rPr>
          <w:rFonts w:ascii="PT Astra Serif" w:hAnsi="PT Astra Serif" w:cs="PT Astra Serif"/>
          <w:bCs/>
        </w:rPr>
      </w:pPr>
    </w:p>
    <w:p w:rsidR="00814477" w:rsidRDefault="00ED53E7">
      <w:pPr>
        <w:pStyle w:val="ac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 xml:space="preserve">1. СЛУШАЛИ: </w:t>
      </w:r>
    </w:p>
    <w:p w:rsidR="00814477" w:rsidRDefault="00ED53E7">
      <w:pPr>
        <w:pStyle w:val="ac"/>
        <w:jc w:val="both"/>
        <w:rPr>
          <w:rFonts w:ascii="PT Astra Serif" w:hAnsi="PT Astra Serif" w:cs="PT Astra Serif"/>
          <w:bCs/>
        </w:rPr>
      </w:pPr>
      <w:proofErr w:type="spellStart"/>
      <w:r>
        <w:rPr>
          <w:rFonts w:ascii="PT Astra Serif" w:hAnsi="PT Astra Serif" w:cs="PT Astra Serif"/>
          <w:bCs/>
        </w:rPr>
        <w:t>Якомаскин</w:t>
      </w:r>
      <w:proofErr w:type="spellEnd"/>
      <w:r>
        <w:rPr>
          <w:rFonts w:ascii="PT Astra Serif" w:hAnsi="PT Astra Serif" w:cs="PT Astra Serif"/>
          <w:bCs/>
        </w:rPr>
        <w:t xml:space="preserve"> Б.Н. - информа</w:t>
      </w:r>
      <w:r>
        <w:rPr>
          <w:rFonts w:ascii="PT Astra Serif" w:hAnsi="PT Astra Serif" w:cs="PT Astra Serif"/>
          <w:bCs/>
        </w:rPr>
        <w:t>ция прилагается.</w:t>
      </w:r>
    </w:p>
    <w:p w:rsidR="00814477" w:rsidRDefault="00ED53E7">
      <w:pPr>
        <w:pStyle w:val="ac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Cs/>
        </w:rPr>
        <w:t xml:space="preserve">РЕШИЛИ: </w:t>
      </w:r>
    </w:p>
    <w:p w:rsidR="00814477" w:rsidRDefault="00ED53E7">
      <w:pPr>
        <w:pStyle w:val="ac"/>
        <w:jc w:val="both"/>
      </w:pPr>
      <w:r>
        <w:rPr>
          <w:rFonts w:ascii="PT Astra Serif" w:hAnsi="PT Astra Serif" w:cs="PT Astra Serif"/>
          <w:bCs/>
        </w:rPr>
        <w:t>1.1. Информацию принять к сведению.</w:t>
      </w:r>
    </w:p>
    <w:p w:rsidR="00814477" w:rsidRDefault="00814477">
      <w:pPr>
        <w:pStyle w:val="ac"/>
        <w:jc w:val="both"/>
        <w:rPr>
          <w:rFonts w:ascii="PT Astra Serif" w:hAnsi="PT Astra Serif" w:cs="PT Astra Serif"/>
          <w:bCs/>
        </w:rPr>
      </w:pPr>
    </w:p>
    <w:p w:rsidR="00814477" w:rsidRDefault="00ED53E7">
      <w:pPr>
        <w:pStyle w:val="ac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 xml:space="preserve">2. СЛУШАЛИ: </w:t>
      </w:r>
    </w:p>
    <w:p w:rsidR="00814477" w:rsidRDefault="00ED53E7">
      <w:pPr>
        <w:pStyle w:val="ac"/>
        <w:jc w:val="both"/>
      </w:pPr>
      <w:r>
        <w:rPr>
          <w:rFonts w:ascii="PT Astra Serif" w:hAnsi="PT Astra Serif" w:cs="PT Astra Serif"/>
          <w:bCs/>
        </w:rPr>
        <w:t xml:space="preserve">Андросова Н.В. - информация прилагается. </w:t>
      </w:r>
    </w:p>
    <w:p w:rsidR="00814477" w:rsidRDefault="00ED53E7">
      <w:pPr>
        <w:pStyle w:val="ac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 xml:space="preserve">РЕШИЛИ: </w:t>
      </w:r>
    </w:p>
    <w:p w:rsidR="00814477" w:rsidRDefault="00ED53E7">
      <w:pPr>
        <w:pStyle w:val="ac"/>
        <w:jc w:val="both"/>
      </w:pPr>
      <w:r>
        <w:rPr>
          <w:rFonts w:ascii="PT Astra Serif" w:hAnsi="PT Astra Serif" w:cs="PT Astra Serif"/>
          <w:bCs/>
        </w:rPr>
        <w:t>2.1. Информацию Андросовой Н.В.  принять к сведению.</w:t>
      </w:r>
    </w:p>
    <w:p w:rsidR="00814477" w:rsidRDefault="00814477">
      <w:pPr>
        <w:pStyle w:val="ac"/>
        <w:jc w:val="both"/>
        <w:rPr>
          <w:rFonts w:ascii="PT Astra Serif" w:hAnsi="PT Astra Serif" w:cs="PT Astra Serif"/>
          <w:bCs/>
        </w:rPr>
      </w:pPr>
    </w:p>
    <w:p w:rsidR="00814477" w:rsidRDefault="00ED53E7">
      <w:pPr>
        <w:pStyle w:val="ac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>3. СЛУШАЛИ:</w:t>
      </w:r>
    </w:p>
    <w:p w:rsidR="00814477" w:rsidRDefault="00ED53E7">
      <w:pPr>
        <w:pStyle w:val="ac"/>
        <w:jc w:val="both"/>
      </w:pPr>
      <w:r>
        <w:rPr>
          <w:rFonts w:ascii="PT Astra Serif" w:hAnsi="PT Astra Serif" w:cs="PT Astra Serif"/>
          <w:bCs/>
        </w:rPr>
        <w:t xml:space="preserve">Андросова Н.В. - информация прилагается. </w:t>
      </w:r>
    </w:p>
    <w:p w:rsidR="00814477" w:rsidRDefault="00ED53E7">
      <w:pPr>
        <w:pStyle w:val="ac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 xml:space="preserve">РЕШИЛИ: </w:t>
      </w:r>
    </w:p>
    <w:p w:rsidR="00814477" w:rsidRDefault="00ED53E7">
      <w:pPr>
        <w:pStyle w:val="ac"/>
        <w:jc w:val="both"/>
      </w:pPr>
      <w:r>
        <w:rPr>
          <w:rFonts w:ascii="PT Astra Serif" w:hAnsi="PT Astra Serif" w:cs="PT Astra Serif"/>
          <w:bCs/>
        </w:rPr>
        <w:t>3.1. И</w:t>
      </w:r>
      <w:r>
        <w:rPr>
          <w:rFonts w:ascii="PT Astra Serif" w:hAnsi="PT Astra Serif" w:cs="PT Astra Serif"/>
          <w:bCs/>
        </w:rPr>
        <w:t>нформацию Андросовой Н.В.  принять к сведению.</w:t>
      </w:r>
    </w:p>
    <w:p w:rsidR="00814477" w:rsidRDefault="00814477">
      <w:pPr>
        <w:pStyle w:val="ac"/>
        <w:jc w:val="both"/>
        <w:rPr>
          <w:rFonts w:ascii="PT Astra Serif" w:hAnsi="PT Astra Serif" w:cs="PT Astra Serif"/>
          <w:bCs/>
        </w:rPr>
      </w:pPr>
    </w:p>
    <w:p w:rsidR="00814477" w:rsidRDefault="00ED53E7">
      <w:pPr>
        <w:pStyle w:val="ac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>4. СЛУШАЛИ:</w:t>
      </w:r>
    </w:p>
    <w:p w:rsidR="00814477" w:rsidRDefault="00ED53E7">
      <w:pPr>
        <w:pStyle w:val="ac"/>
        <w:jc w:val="both"/>
      </w:pPr>
      <w:r>
        <w:rPr>
          <w:rFonts w:ascii="PT Astra Serif" w:hAnsi="PT Astra Serif" w:cs="PT Astra Serif"/>
          <w:bCs/>
        </w:rPr>
        <w:t>Максимова Л.Г. - доклад прилагается</w:t>
      </w:r>
    </w:p>
    <w:p w:rsidR="00814477" w:rsidRDefault="00ED53E7">
      <w:pPr>
        <w:pStyle w:val="ac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Cs/>
        </w:rPr>
        <w:t>РЕШИЛИ:</w:t>
      </w:r>
    </w:p>
    <w:p w:rsidR="00814477" w:rsidRDefault="00ED53E7">
      <w:pPr>
        <w:pStyle w:val="ac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 xml:space="preserve">4.1. Информацию докладчика принять к сведению. </w:t>
      </w:r>
    </w:p>
    <w:p w:rsidR="00814477" w:rsidRDefault="00814477">
      <w:pPr>
        <w:pStyle w:val="ac"/>
        <w:jc w:val="both"/>
        <w:rPr>
          <w:rFonts w:ascii="PT Astra Serif" w:hAnsi="PT Astra Serif" w:cs="PT Astra Serif"/>
          <w:bCs/>
        </w:rPr>
      </w:pPr>
    </w:p>
    <w:p w:rsidR="00814477" w:rsidRDefault="00ED53E7">
      <w:pPr>
        <w:pStyle w:val="ac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>5. ВЫСТУПИЛИ:</w:t>
      </w:r>
    </w:p>
    <w:p w:rsidR="00814477" w:rsidRDefault="00ED53E7">
      <w:pPr>
        <w:pStyle w:val="ac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>Аминов К.А. порекомендовал ввести в штат МУК «Культурно-досуговый центр» МО «Тереньгульск</w:t>
      </w:r>
      <w:r>
        <w:rPr>
          <w:rFonts w:ascii="PT Astra Serif" w:hAnsi="PT Astra Serif" w:cs="PT Astra Serif"/>
          <w:bCs/>
        </w:rPr>
        <w:t>ий район» 0,5 ставки специалиста по работе с местным отделением Ульяновской областной Татарской национально-культурной автономии с целью сохранения татарских национальных традиций, культуры и создания кружков художественной самодеятельности (по вокалу, хор</w:t>
      </w:r>
      <w:r>
        <w:rPr>
          <w:rFonts w:ascii="PT Astra Serif" w:hAnsi="PT Astra Serif" w:cs="PT Astra Serif"/>
          <w:bCs/>
        </w:rPr>
        <w:t>еографии).</w:t>
      </w:r>
    </w:p>
    <w:p w:rsidR="00814477" w:rsidRDefault="00ED53E7">
      <w:pPr>
        <w:pStyle w:val="ac"/>
        <w:jc w:val="both"/>
      </w:pPr>
      <w:r>
        <w:rPr>
          <w:rFonts w:ascii="PT Astra Serif" w:hAnsi="PT Astra Serif" w:cs="PT Astra Serif"/>
          <w:bCs/>
        </w:rPr>
        <w:t xml:space="preserve">РЕШИЛИ: </w:t>
      </w:r>
    </w:p>
    <w:p w:rsidR="00814477" w:rsidRDefault="00ED53E7">
      <w:pPr>
        <w:pStyle w:val="ac"/>
        <w:jc w:val="both"/>
      </w:pPr>
      <w:r>
        <w:rPr>
          <w:rFonts w:ascii="PT Astra Serif" w:hAnsi="PT Astra Serif" w:cs="PT Astra Serif"/>
          <w:bCs/>
        </w:rPr>
        <w:t>5.1. Рекомендовать начальнику МУ Отдел по дела культуры и организации досуга населения МО «Тереньгульский район» рассмотреть возможность введения 0,5 ставки специалиста по работе с местным отделением Ульяновской областной Татарской наци</w:t>
      </w:r>
      <w:r>
        <w:rPr>
          <w:rFonts w:ascii="PT Astra Serif" w:hAnsi="PT Astra Serif" w:cs="PT Astra Serif"/>
          <w:bCs/>
        </w:rPr>
        <w:t>онально-культурной автономии с целью сохранения татарских национальных традиций, культуры и создания кружков художественной самодеятельности (по вокалу, хореографии).</w:t>
      </w:r>
    </w:p>
    <w:p w:rsidR="00814477" w:rsidRDefault="00ED53E7">
      <w:pPr>
        <w:pStyle w:val="ac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/>
          <w:bCs/>
        </w:rPr>
        <w:t>Срок:</w:t>
      </w:r>
      <w:r>
        <w:rPr>
          <w:rFonts w:ascii="PT Astra Serif" w:hAnsi="PT Astra Serif" w:cs="PT Astra Serif"/>
          <w:bCs/>
        </w:rPr>
        <w:t xml:space="preserve"> до 1 декабря 2023 года</w:t>
      </w:r>
    </w:p>
    <w:p w:rsidR="00814477" w:rsidRDefault="00ED53E7">
      <w:pPr>
        <w:pStyle w:val="ac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/>
          <w:bCs/>
        </w:rPr>
        <w:t>Ответственный:</w:t>
      </w:r>
      <w:r>
        <w:rPr>
          <w:rFonts w:ascii="PT Astra Serif" w:hAnsi="PT Astra Serif" w:cs="PT Astra Serif"/>
          <w:bCs/>
        </w:rPr>
        <w:t xml:space="preserve"> Казанцев А.В. </w:t>
      </w:r>
    </w:p>
    <w:p w:rsidR="00814477" w:rsidRDefault="00ED53E7">
      <w:pPr>
        <w:pStyle w:val="ac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>0,</w:t>
      </w:r>
    </w:p>
    <w:p w:rsidR="00814477" w:rsidRDefault="00814477">
      <w:pPr>
        <w:pStyle w:val="ac"/>
        <w:jc w:val="both"/>
        <w:rPr>
          <w:rFonts w:ascii="PT Astra Serif" w:hAnsi="PT Astra Serif" w:cs="PT Astra Serif"/>
          <w:bCs/>
        </w:rPr>
      </w:pPr>
    </w:p>
    <w:p w:rsidR="00814477" w:rsidRDefault="00814477">
      <w:pPr>
        <w:pStyle w:val="ac"/>
        <w:jc w:val="both"/>
        <w:rPr>
          <w:rFonts w:ascii="PT Astra Serif" w:hAnsi="PT Astra Serif" w:cs="PT Astra Serif"/>
          <w:bCs/>
        </w:rPr>
      </w:pPr>
    </w:p>
    <w:p w:rsidR="00814477" w:rsidRDefault="00ED53E7">
      <w:pPr>
        <w:jc w:val="both"/>
      </w:pPr>
      <w:r>
        <w:rPr>
          <w:rFonts w:cs="Times New Roman"/>
          <w:sz w:val="24"/>
        </w:rPr>
        <w:t xml:space="preserve">Председательствующий     </w:t>
      </w:r>
      <w:r>
        <w:rPr>
          <w:rFonts w:cs="Times New Roman"/>
          <w:sz w:val="24"/>
        </w:rPr>
        <w:t xml:space="preserve">                                          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С.И. </w:t>
      </w:r>
      <w:proofErr w:type="spellStart"/>
      <w:r>
        <w:rPr>
          <w:rFonts w:cs="Times New Roman"/>
          <w:sz w:val="24"/>
        </w:rPr>
        <w:t>Магадеев</w:t>
      </w:r>
      <w:proofErr w:type="spellEnd"/>
    </w:p>
    <w:p w:rsidR="00814477" w:rsidRDefault="00814477">
      <w:pPr>
        <w:jc w:val="both"/>
        <w:rPr>
          <w:rFonts w:cs="Times New Roman"/>
          <w:sz w:val="24"/>
        </w:rPr>
      </w:pPr>
    </w:p>
    <w:p w:rsidR="00814477" w:rsidRDefault="00814477">
      <w:pPr>
        <w:jc w:val="both"/>
        <w:rPr>
          <w:rFonts w:cs="Times New Roman"/>
          <w:sz w:val="24"/>
        </w:rPr>
      </w:pPr>
    </w:p>
    <w:p w:rsidR="00814477" w:rsidRDefault="00ED53E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Секретарь                                                                      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Л.Г. Максимова  </w:t>
      </w:r>
    </w:p>
    <w:sectPr w:rsidR="00814477">
      <w:pgSz w:w="11905" w:h="16837"/>
      <w:pgMar w:top="1134" w:right="610" w:bottom="1134" w:left="1650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;Arial Unicode MS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814477"/>
    <w:rsid w:val="00814477"/>
    <w:rsid w:val="00E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Droid Sans Fallback" w:hAnsi="PT Astra Serif" w:cs="Droid Sans Devanagari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</w:style>
  <w:style w:type="character" w:customStyle="1" w:styleId="a3">
    <w:name w:val="Нижний колонтитул Знак"/>
    <w:qFormat/>
    <w:rPr>
      <w:sz w:val="22"/>
      <w:szCs w:val="22"/>
    </w:rPr>
  </w:style>
  <w:style w:type="character" w:customStyle="1" w:styleId="a4">
    <w:name w:val="Верхний колонтитул Знак"/>
    <w:qFormat/>
    <w:rPr>
      <w:sz w:val="22"/>
      <w:szCs w:val="22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4">
    <w:name w:val="Font Style34"/>
    <w:qFormat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qFormat/>
    <w:rPr>
      <w:rFonts w:ascii="Times New Roman" w:hAnsi="Times New Roman" w:cs="Times New Roman"/>
      <w:sz w:val="24"/>
      <w:szCs w:val="24"/>
    </w:rPr>
  </w:style>
  <w:style w:type="character" w:customStyle="1" w:styleId="WW8NumSt4z0">
    <w:name w:val="WW8NumSt4z0"/>
    <w:qFormat/>
    <w:rPr>
      <w:rFonts w:ascii="Times New Roman" w:hAnsi="Times New Roman"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PT Astra Serif" w:hAnsi="PT Astra Serif" w:cs="Lucida Sans;Arial Unicode MS"/>
      <w:bCs/>
      <w:iCs/>
      <w:sz w:val="28"/>
      <w:szCs w:val="28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b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Liberation Serif;Times New Roma" w:hAnsi="Liberation Serif;Times New Roma" w:cs="Liberation Serif;Times New Roma"/>
      <w:b/>
      <w:bCs/>
      <w:sz w:val="28"/>
      <w:szCs w:val="28"/>
    </w:rPr>
  </w:style>
  <w:style w:type="character" w:customStyle="1" w:styleId="WW8Num1z0">
    <w:name w:val="WW8Num1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Title"/>
    <w:basedOn w:val="a"/>
    <w:next w:val="a7"/>
    <w:qFormat/>
    <w:pPr>
      <w:keepNext/>
      <w:spacing w:before="240" w:after="120"/>
    </w:pPr>
    <w:rPr>
      <w:rFonts w:ascii="Arial" w:eastAsia="Verdana" w:hAnsi="Arial" w:cs="Tahoma"/>
      <w:szCs w:val="28"/>
    </w:rPr>
  </w:style>
  <w:style w:type="paragraph" w:styleId="a9">
    <w:name w:val="List"/>
    <w:basedOn w:val="a7"/>
    <w:rPr>
      <w:rFonts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Tahoma" w:hAnsi="Liberation Serif;Times New Roma" w:cs="Lucida Sans;Arial Unicode MS"/>
      <w:sz w:val="24"/>
    </w:rPr>
  </w:style>
  <w:style w:type="paragraph" w:customStyle="1" w:styleId="ac">
    <w:name w:val="Содержимое таблицы"/>
    <w:basedOn w:val="a"/>
    <w:qFormat/>
    <w:pPr>
      <w:suppressLineNumbers/>
    </w:pPr>
    <w:rPr>
      <w:rFonts w:ascii="Liberation Serif;Times New Roma" w:eastAsia="Tahoma" w:hAnsi="Liberation Serif;Times New Roma" w:cs="Lucida Sans;Arial Unicode MS"/>
      <w:sz w:val="24"/>
    </w:rPr>
  </w:style>
  <w:style w:type="paragraph" w:customStyle="1" w:styleId="ad">
    <w:name w:val="Колонтитул"/>
    <w:basedOn w:val="a"/>
    <w:qFormat/>
    <w:pPr>
      <w:suppressLineNumbers/>
      <w:tabs>
        <w:tab w:val="center" w:pos="4818"/>
        <w:tab w:val="right" w:pos="9637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Style11">
    <w:name w:val="Style11"/>
    <w:basedOn w:val="a"/>
    <w:qFormat/>
    <w:pPr>
      <w:widowControl w:val="0"/>
      <w:autoSpaceDE w:val="0"/>
      <w:spacing w:line="322" w:lineRule="exact"/>
      <w:ind w:firstLine="485"/>
    </w:pPr>
    <w:rPr>
      <w:rFonts w:ascii="Times New Roman" w:eastAsia="Times New Roman" w:hAnsi="Times New Roman" w:cs="Times New Roman"/>
      <w:sz w:val="24"/>
    </w:rPr>
  </w:style>
  <w:style w:type="paragraph" w:customStyle="1" w:styleId="Style10">
    <w:name w:val="Style10"/>
    <w:basedOn w:val="a"/>
    <w:qFormat/>
    <w:pPr>
      <w:widowControl w:val="0"/>
      <w:autoSpaceDE w:val="0"/>
      <w:spacing w:line="320" w:lineRule="exact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9">
    <w:name w:val="Style9"/>
    <w:basedOn w:val="a"/>
    <w:qFormat/>
    <w:pPr>
      <w:widowControl w:val="0"/>
      <w:autoSpaceDE w:val="0"/>
      <w:spacing w:line="317" w:lineRule="exact"/>
      <w:ind w:firstLine="21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8">
    <w:name w:val="Style8"/>
    <w:basedOn w:val="a"/>
    <w:qFormat/>
    <w:pPr>
      <w:widowControl w:val="0"/>
      <w:autoSpaceDE w:val="0"/>
      <w:spacing w:line="322" w:lineRule="exact"/>
      <w:ind w:firstLine="55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7">
    <w:name w:val="Style7"/>
    <w:basedOn w:val="a"/>
    <w:qFormat/>
    <w:pPr>
      <w:widowControl w:val="0"/>
      <w:autoSpaceDE w:val="0"/>
      <w:spacing w:line="322" w:lineRule="exact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3">
    <w:name w:val="Style3"/>
    <w:basedOn w:val="a"/>
    <w:qFormat/>
    <w:pPr>
      <w:widowControl w:val="0"/>
      <w:autoSpaceDE w:val="0"/>
      <w:spacing w:line="373" w:lineRule="exact"/>
      <w:ind w:firstLine="552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21">
    <w:name w:val="Style21"/>
    <w:basedOn w:val="a"/>
    <w:qFormat/>
    <w:pPr>
      <w:widowControl w:val="0"/>
      <w:autoSpaceDE w:val="0"/>
      <w:spacing w:line="276" w:lineRule="exact"/>
      <w:ind w:firstLine="1858"/>
    </w:pPr>
    <w:rPr>
      <w:rFonts w:ascii="Times New Roman" w:eastAsia="Times New Roman" w:hAnsi="Times New Roman" w:cs="Times New Roman"/>
      <w:sz w:val="24"/>
    </w:rPr>
  </w:style>
  <w:style w:type="paragraph" w:customStyle="1" w:styleId="Style20">
    <w:name w:val="Style20"/>
    <w:basedOn w:val="a"/>
    <w:qFormat/>
    <w:pPr>
      <w:widowControl w:val="0"/>
      <w:autoSpaceDE w:val="0"/>
      <w:spacing w:line="276" w:lineRule="exact"/>
      <w:ind w:firstLine="2462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9">
    <w:name w:val="Style19"/>
    <w:basedOn w:val="a"/>
    <w:qFormat/>
    <w:pPr>
      <w:widowControl w:val="0"/>
      <w:autoSpaceDE w:val="0"/>
      <w:spacing w:line="274" w:lineRule="exact"/>
      <w:ind w:firstLine="1757"/>
    </w:pPr>
    <w:rPr>
      <w:rFonts w:ascii="Times New Roman" w:eastAsia="Times New Roman" w:hAnsi="Times New Roman" w:cs="Times New Roman"/>
      <w:sz w:val="24"/>
    </w:rPr>
  </w:style>
  <w:style w:type="paragraph" w:customStyle="1" w:styleId="Style18">
    <w:name w:val="Style18"/>
    <w:basedOn w:val="a"/>
    <w:qFormat/>
    <w:pPr>
      <w:widowControl w:val="0"/>
      <w:autoSpaceDE w:val="0"/>
      <w:spacing w:line="277" w:lineRule="exact"/>
      <w:ind w:firstLine="1982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7">
    <w:name w:val="Style17"/>
    <w:basedOn w:val="a"/>
    <w:qFormat/>
    <w:pPr>
      <w:widowControl w:val="0"/>
      <w:autoSpaceDE w:val="0"/>
      <w:spacing w:line="276" w:lineRule="exact"/>
      <w:ind w:firstLine="2189"/>
    </w:pPr>
    <w:rPr>
      <w:rFonts w:ascii="Times New Roman" w:eastAsia="Times New Roman" w:hAnsi="Times New Roman" w:cs="Times New Roman"/>
      <w:sz w:val="24"/>
    </w:rPr>
  </w:style>
  <w:style w:type="paragraph" w:customStyle="1" w:styleId="Style16">
    <w:name w:val="Style16"/>
    <w:basedOn w:val="a"/>
    <w:qFormat/>
    <w:pPr>
      <w:widowControl w:val="0"/>
      <w:autoSpaceDE w:val="0"/>
      <w:spacing w:line="274" w:lineRule="exact"/>
      <w:ind w:firstLine="1248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6">
    <w:name w:val="Style6"/>
    <w:basedOn w:val="a"/>
    <w:qFormat/>
    <w:pPr>
      <w:widowControl w:val="0"/>
      <w:autoSpaceDE w:val="0"/>
      <w:spacing w:line="322" w:lineRule="exact"/>
      <w:ind w:firstLine="21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5">
    <w:name w:val="Style5"/>
    <w:basedOn w:val="a"/>
    <w:qFormat/>
    <w:pPr>
      <w:widowControl w:val="0"/>
      <w:autoSpaceDE w:val="0"/>
      <w:spacing w:line="323" w:lineRule="exact"/>
      <w:ind w:firstLine="49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4">
    <w:name w:val="Style4"/>
    <w:basedOn w:val="a"/>
    <w:qFormat/>
    <w:pPr>
      <w:widowControl w:val="0"/>
      <w:autoSpaceDE w:val="0"/>
      <w:spacing w:line="325" w:lineRule="exact"/>
      <w:ind w:firstLine="725"/>
      <w:jc w:val="both"/>
    </w:pPr>
    <w:rPr>
      <w:rFonts w:ascii="Times New Roman" w:eastAsia="Times New Roman" w:hAnsi="Times New Roman" w:cs="Times New Roman"/>
      <w:sz w:val="24"/>
    </w:rPr>
  </w:style>
  <w:style w:type="paragraph" w:styleId="af1">
    <w:name w:val="List Paragraph"/>
    <w:basedOn w:val="a"/>
    <w:qFormat/>
    <w:pPr>
      <w:spacing w:after="200"/>
      <w:ind w:left="720"/>
      <w:contextualSpacing/>
    </w:pPr>
  </w:style>
  <w:style w:type="paragraph" w:customStyle="1" w:styleId="af2">
    <w:name w:val="Заголовок таблицы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Droid Sans Fallback" w:hAnsi="PT Astra Serif" w:cs="Droid Sans Devanagari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</w:style>
  <w:style w:type="character" w:customStyle="1" w:styleId="a3">
    <w:name w:val="Нижний колонтитул Знак"/>
    <w:qFormat/>
    <w:rPr>
      <w:sz w:val="22"/>
      <w:szCs w:val="22"/>
    </w:rPr>
  </w:style>
  <w:style w:type="character" w:customStyle="1" w:styleId="a4">
    <w:name w:val="Верхний колонтитул Знак"/>
    <w:qFormat/>
    <w:rPr>
      <w:sz w:val="22"/>
      <w:szCs w:val="22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4">
    <w:name w:val="Font Style34"/>
    <w:qFormat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qFormat/>
    <w:rPr>
      <w:rFonts w:ascii="Times New Roman" w:hAnsi="Times New Roman" w:cs="Times New Roman"/>
      <w:sz w:val="24"/>
      <w:szCs w:val="24"/>
    </w:rPr>
  </w:style>
  <w:style w:type="character" w:customStyle="1" w:styleId="WW8NumSt4z0">
    <w:name w:val="WW8NumSt4z0"/>
    <w:qFormat/>
    <w:rPr>
      <w:rFonts w:ascii="Times New Roman" w:hAnsi="Times New Roman"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PT Astra Serif" w:hAnsi="PT Astra Serif" w:cs="Lucida Sans;Arial Unicode MS"/>
      <w:bCs/>
      <w:iCs/>
      <w:sz w:val="28"/>
      <w:szCs w:val="28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b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Liberation Serif;Times New Roma" w:hAnsi="Liberation Serif;Times New Roma" w:cs="Liberation Serif;Times New Roma"/>
      <w:b/>
      <w:bCs/>
      <w:sz w:val="28"/>
      <w:szCs w:val="28"/>
    </w:rPr>
  </w:style>
  <w:style w:type="character" w:customStyle="1" w:styleId="WW8Num1z0">
    <w:name w:val="WW8Num1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Title"/>
    <w:basedOn w:val="a"/>
    <w:next w:val="a7"/>
    <w:qFormat/>
    <w:pPr>
      <w:keepNext/>
      <w:spacing w:before="240" w:after="120"/>
    </w:pPr>
    <w:rPr>
      <w:rFonts w:ascii="Arial" w:eastAsia="Verdana" w:hAnsi="Arial" w:cs="Tahoma"/>
      <w:szCs w:val="28"/>
    </w:rPr>
  </w:style>
  <w:style w:type="paragraph" w:styleId="a9">
    <w:name w:val="List"/>
    <w:basedOn w:val="a7"/>
    <w:rPr>
      <w:rFonts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Tahoma" w:hAnsi="Liberation Serif;Times New Roma" w:cs="Lucida Sans;Arial Unicode MS"/>
      <w:sz w:val="24"/>
    </w:rPr>
  </w:style>
  <w:style w:type="paragraph" w:customStyle="1" w:styleId="ac">
    <w:name w:val="Содержимое таблицы"/>
    <w:basedOn w:val="a"/>
    <w:qFormat/>
    <w:pPr>
      <w:suppressLineNumbers/>
    </w:pPr>
    <w:rPr>
      <w:rFonts w:ascii="Liberation Serif;Times New Roma" w:eastAsia="Tahoma" w:hAnsi="Liberation Serif;Times New Roma" w:cs="Lucida Sans;Arial Unicode MS"/>
      <w:sz w:val="24"/>
    </w:rPr>
  </w:style>
  <w:style w:type="paragraph" w:customStyle="1" w:styleId="ad">
    <w:name w:val="Колонтитул"/>
    <w:basedOn w:val="a"/>
    <w:qFormat/>
    <w:pPr>
      <w:suppressLineNumbers/>
      <w:tabs>
        <w:tab w:val="center" w:pos="4818"/>
        <w:tab w:val="right" w:pos="9637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Style11">
    <w:name w:val="Style11"/>
    <w:basedOn w:val="a"/>
    <w:qFormat/>
    <w:pPr>
      <w:widowControl w:val="0"/>
      <w:autoSpaceDE w:val="0"/>
      <w:spacing w:line="322" w:lineRule="exact"/>
      <w:ind w:firstLine="485"/>
    </w:pPr>
    <w:rPr>
      <w:rFonts w:ascii="Times New Roman" w:eastAsia="Times New Roman" w:hAnsi="Times New Roman" w:cs="Times New Roman"/>
      <w:sz w:val="24"/>
    </w:rPr>
  </w:style>
  <w:style w:type="paragraph" w:customStyle="1" w:styleId="Style10">
    <w:name w:val="Style10"/>
    <w:basedOn w:val="a"/>
    <w:qFormat/>
    <w:pPr>
      <w:widowControl w:val="0"/>
      <w:autoSpaceDE w:val="0"/>
      <w:spacing w:line="320" w:lineRule="exact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9">
    <w:name w:val="Style9"/>
    <w:basedOn w:val="a"/>
    <w:qFormat/>
    <w:pPr>
      <w:widowControl w:val="0"/>
      <w:autoSpaceDE w:val="0"/>
      <w:spacing w:line="317" w:lineRule="exact"/>
      <w:ind w:firstLine="21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8">
    <w:name w:val="Style8"/>
    <w:basedOn w:val="a"/>
    <w:qFormat/>
    <w:pPr>
      <w:widowControl w:val="0"/>
      <w:autoSpaceDE w:val="0"/>
      <w:spacing w:line="322" w:lineRule="exact"/>
      <w:ind w:firstLine="55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7">
    <w:name w:val="Style7"/>
    <w:basedOn w:val="a"/>
    <w:qFormat/>
    <w:pPr>
      <w:widowControl w:val="0"/>
      <w:autoSpaceDE w:val="0"/>
      <w:spacing w:line="322" w:lineRule="exact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3">
    <w:name w:val="Style3"/>
    <w:basedOn w:val="a"/>
    <w:qFormat/>
    <w:pPr>
      <w:widowControl w:val="0"/>
      <w:autoSpaceDE w:val="0"/>
      <w:spacing w:line="373" w:lineRule="exact"/>
      <w:ind w:firstLine="552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21">
    <w:name w:val="Style21"/>
    <w:basedOn w:val="a"/>
    <w:qFormat/>
    <w:pPr>
      <w:widowControl w:val="0"/>
      <w:autoSpaceDE w:val="0"/>
      <w:spacing w:line="276" w:lineRule="exact"/>
      <w:ind w:firstLine="1858"/>
    </w:pPr>
    <w:rPr>
      <w:rFonts w:ascii="Times New Roman" w:eastAsia="Times New Roman" w:hAnsi="Times New Roman" w:cs="Times New Roman"/>
      <w:sz w:val="24"/>
    </w:rPr>
  </w:style>
  <w:style w:type="paragraph" w:customStyle="1" w:styleId="Style20">
    <w:name w:val="Style20"/>
    <w:basedOn w:val="a"/>
    <w:qFormat/>
    <w:pPr>
      <w:widowControl w:val="0"/>
      <w:autoSpaceDE w:val="0"/>
      <w:spacing w:line="276" w:lineRule="exact"/>
      <w:ind w:firstLine="2462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9">
    <w:name w:val="Style19"/>
    <w:basedOn w:val="a"/>
    <w:qFormat/>
    <w:pPr>
      <w:widowControl w:val="0"/>
      <w:autoSpaceDE w:val="0"/>
      <w:spacing w:line="274" w:lineRule="exact"/>
      <w:ind w:firstLine="1757"/>
    </w:pPr>
    <w:rPr>
      <w:rFonts w:ascii="Times New Roman" w:eastAsia="Times New Roman" w:hAnsi="Times New Roman" w:cs="Times New Roman"/>
      <w:sz w:val="24"/>
    </w:rPr>
  </w:style>
  <w:style w:type="paragraph" w:customStyle="1" w:styleId="Style18">
    <w:name w:val="Style18"/>
    <w:basedOn w:val="a"/>
    <w:qFormat/>
    <w:pPr>
      <w:widowControl w:val="0"/>
      <w:autoSpaceDE w:val="0"/>
      <w:spacing w:line="277" w:lineRule="exact"/>
      <w:ind w:firstLine="1982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7">
    <w:name w:val="Style17"/>
    <w:basedOn w:val="a"/>
    <w:qFormat/>
    <w:pPr>
      <w:widowControl w:val="0"/>
      <w:autoSpaceDE w:val="0"/>
      <w:spacing w:line="276" w:lineRule="exact"/>
      <w:ind w:firstLine="2189"/>
    </w:pPr>
    <w:rPr>
      <w:rFonts w:ascii="Times New Roman" w:eastAsia="Times New Roman" w:hAnsi="Times New Roman" w:cs="Times New Roman"/>
      <w:sz w:val="24"/>
    </w:rPr>
  </w:style>
  <w:style w:type="paragraph" w:customStyle="1" w:styleId="Style16">
    <w:name w:val="Style16"/>
    <w:basedOn w:val="a"/>
    <w:qFormat/>
    <w:pPr>
      <w:widowControl w:val="0"/>
      <w:autoSpaceDE w:val="0"/>
      <w:spacing w:line="274" w:lineRule="exact"/>
      <w:ind w:firstLine="1248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6">
    <w:name w:val="Style6"/>
    <w:basedOn w:val="a"/>
    <w:qFormat/>
    <w:pPr>
      <w:widowControl w:val="0"/>
      <w:autoSpaceDE w:val="0"/>
      <w:spacing w:line="322" w:lineRule="exact"/>
      <w:ind w:firstLine="21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5">
    <w:name w:val="Style5"/>
    <w:basedOn w:val="a"/>
    <w:qFormat/>
    <w:pPr>
      <w:widowControl w:val="0"/>
      <w:autoSpaceDE w:val="0"/>
      <w:spacing w:line="323" w:lineRule="exact"/>
      <w:ind w:firstLine="49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4">
    <w:name w:val="Style4"/>
    <w:basedOn w:val="a"/>
    <w:qFormat/>
    <w:pPr>
      <w:widowControl w:val="0"/>
      <w:autoSpaceDE w:val="0"/>
      <w:spacing w:line="325" w:lineRule="exact"/>
      <w:ind w:firstLine="725"/>
      <w:jc w:val="both"/>
    </w:pPr>
    <w:rPr>
      <w:rFonts w:ascii="Times New Roman" w:eastAsia="Times New Roman" w:hAnsi="Times New Roman" w:cs="Times New Roman"/>
      <w:sz w:val="24"/>
    </w:rPr>
  </w:style>
  <w:style w:type="paragraph" w:styleId="af1">
    <w:name w:val="List Paragraph"/>
    <w:basedOn w:val="a"/>
    <w:qFormat/>
    <w:pPr>
      <w:spacing w:after="200"/>
      <w:ind w:left="720"/>
      <w:contextualSpacing/>
    </w:pPr>
  </w:style>
  <w:style w:type="paragraph" w:customStyle="1" w:styleId="af2">
    <w:name w:val="Заголовок таблицы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Boyarshinov</dc:creator>
  <cp:lastModifiedBy>Tabakov</cp:lastModifiedBy>
  <cp:revision>2</cp:revision>
  <cp:lastPrinted>2023-10-02T08:21:00Z</cp:lastPrinted>
  <dcterms:created xsi:type="dcterms:W3CDTF">2023-10-27T06:35:00Z</dcterms:created>
  <dcterms:modified xsi:type="dcterms:W3CDTF">2023-10-27T06:35:00Z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