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tLeast" w:line="330" w:beforeAutospacing="0" w:before="0" w:afterAutospacing="0" w:after="0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Web"/>
        <w:spacing w:lineRule="atLeast" w:line="330" w:beforeAutospacing="0" w:before="0" w:afterAutospacing="0" w:after="0"/>
        <w:jc w:val="right"/>
        <w:textAlignment w:val="baseline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          </w:t>
      </w:r>
      <w:r>
        <w:rPr>
          <w:rFonts w:ascii="PT Astra Serif" w:hAnsi="PT Astra Serif"/>
          <w:b/>
          <w:color w:val="000000"/>
          <w:sz w:val="28"/>
          <w:szCs w:val="28"/>
        </w:rPr>
        <w:t>Администрация</w:t>
      </w:r>
    </w:p>
    <w:p>
      <w:pPr>
        <w:pStyle w:val="NormalWeb"/>
        <w:spacing w:lineRule="atLeast" w:line="330" w:beforeAutospacing="0" w:before="0" w:afterAutospacing="0" w:after="0"/>
        <w:jc w:val="right"/>
        <w:textAlignment w:val="baseline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МО «Тереньгульский район»</w:t>
      </w:r>
    </w:p>
    <w:p>
      <w:pPr>
        <w:pStyle w:val="NormalWeb"/>
        <w:spacing w:lineRule="atLeast" w:line="330" w:beforeAutospacing="0" w:before="0" w:afterAutospacing="0" w:after="0"/>
        <w:jc w:val="right"/>
        <w:textAlignment w:val="baseline"/>
        <w:rPr>
          <w:rFonts w:ascii="PT Astra Serif" w:hAnsi="PT Astra Serif" w:eastAsia="Calibri"/>
          <w:sz w:val="28"/>
          <w:szCs w:val="28"/>
        </w:rPr>
      </w:pPr>
      <w:r>
        <w:rPr/>
      </w:r>
    </w:p>
    <w:p>
      <w:pPr>
        <w:pStyle w:val="NormalWeb"/>
        <w:spacing w:lineRule="atLeast" w:line="330" w:beforeAutospacing="0" w:before="0" w:afterAutospacing="0" w:after="0"/>
        <w:jc w:val="right"/>
        <w:textAlignment w:val="baseline"/>
        <w:rPr>
          <w:rFonts w:ascii="PT Astra Serif" w:hAnsi="PT Astra Serif" w:eastAsia="Calibri"/>
          <w:sz w:val="28"/>
          <w:szCs w:val="28"/>
        </w:rPr>
      </w:pPr>
      <w:r>
        <w:rPr/>
      </w:r>
    </w:p>
    <w:p>
      <w:pPr>
        <w:pStyle w:val="NormalWeb"/>
        <w:spacing w:lineRule="atLeast" w:line="330" w:beforeAutospacing="0" w:before="0" w:afterAutospacing="0" w:after="0"/>
        <w:ind w:left="-709" w:hanging="0"/>
        <w:jc w:val="both"/>
        <w:textAlignment w:val="baseline"/>
        <w:rPr/>
      </w:pPr>
      <w:r>
        <w:rPr>
          <w:rFonts w:eastAsia="Calibri" w:ascii="PT Astra Serif" w:hAnsi="PT Astra Serif"/>
          <w:sz w:val="28"/>
          <w:szCs w:val="28"/>
        </w:rPr>
        <w:t xml:space="preserve">           </w:t>
      </w:r>
      <w:r>
        <w:rPr>
          <w:rFonts w:eastAsia="Calibri" w:ascii="PT Astra Serif" w:hAnsi="PT Astra Serif"/>
          <w:sz w:val="28"/>
          <w:szCs w:val="28"/>
        </w:rPr>
        <w:t xml:space="preserve">Муниципальное учреждение Отдел образования муниципального образования «Тереньгульский район» </w:t>
      </w:r>
      <w:r>
        <w:rPr>
          <w:rFonts w:eastAsia="Calibri" w:ascii="PT Astra Serif" w:hAnsi="PT Astra Serif"/>
          <w:sz w:val="28"/>
          <w:szCs w:val="28"/>
          <w:lang w:eastAsia="zh-CN"/>
        </w:rPr>
        <w:t xml:space="preserve">   предоставляет  </w:t>
      </w:r>
      <w:r>
        <w:rPr>
          <w:rFonts w:ascii="PT Astra Serif" w:hAnsi="PT Astra Serif"/>
          <w:sz w:val="28"/>
          <w:szCs w:val="28"/>
        </w:rPr>
        <w:t xml:space="preserve">информацию на заседание Совета национальностей при главе администрации 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>согласно регламенту.</w:t>
      </w:r>
    </w:p>
    <w:p>
      <w:pPr>
        <w:pStyle w:val="NormalWeb"/>
        <w:spacing w:lineRule="atLeast" w:line="330" w:beforeAutospacing="0" w:before="0" w:afterAutospacing="0" w:after="0"/>
        <w:ind w:left="-709" w:hanging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Web"/>
        <w:spacing w:lineRule="atLeast" w:line="330" w:beforeAutospacing="0" w:before="0" w:afterAutospacing="0" w:after="0"/>
        <w:ind w:left="-709" w:hanging="0"/>
        <w:jc w:val="both"/>
        <w:textAlignment w:val="baseline"/>
        <w:rPr>
          <w:rFonts w:ascii="PT Astra Serif" w:hAnsi="PT Astra Serif" w:eastAsia="Calibri"/>
          <w:b/>
          <w:b/>
          <w:sz w:val="28"/>
          <w:szCs w:val="28"/>
        </w:rPr>
      </w:pPr>
      <w:r>
        <w:rPr>
          <w:rFonts w:eastAsia="Calibri" w:ascii="PT Astra Serif" w:hAnsi="PT Astra Serif"/>
          <w:b/>
          <w:sz w:val="28"/>
          <w:szCs w:val="28"/>
        </w:rPr>
        <w:t>2. О формировании межнациональной культуры общения среди учащихся образовательных организаций.</w:t>
      </w:r>
    </w:p>
    <w:p>
      <w:pPr>
        <w:pStyle w:val="NormalWeb"/>
        <w:spacing w:lineRule="atLeast" w:line="330" w:beforeAutospacing="0" w:before="0" w:afterAutospacing="0" w:after="0"/>
        <w:ind w:left="-709" w:hanging="0"/>
        <w:jc w:val="both"/>
        <w:textAlignment w:val="baseline"/>
        <w:rPr>
          <w:rFonts w:ascii="PT Astra Serif" w:hAnsi="PT Astra Serif" w:eastAsia="Calibri"/>
          <w:b/>
          <w:b/>
          <w:sz w:val="28"/>
          <w:szCs w:val="28"/>
        </w:rPr>
      </w:pPr>
      <w:r>
        <w:rPr>
          <w:rFonts w:eastAsia="Calibri" w:ascii="PT Astra Serif" w:hAnsi="PT Astra Serif"/>
          <w:b/>
          <w:sz w:val="28"/>
          <w:szCs w:val="28"/>
        </w:rPr>
      </w:r>
    </w:p>
    <w:p>
      <w:pPr>
        <w:pStyle w:val="NoSpacing"/>
        <w:ind w:left="-709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Администрация школы  контролирует состояние межэтнических и этноконфессиональных отношений в образовательном учреждении, организует общее взаимодействие по гармонизации национальных взаимоотношений, профилактике экстремизма. Планируемая работа  направлена на всестороннее развитие молодежи, воспитание  активной гражданской позиции, вовлечение в систему общественных отношений, на  реализацию инновационного потенциала молодёжи в интересах развития общества и  самой молодёжи, на профилактику негативных проявлений в молодёжной среде,  недопущение дискриминации, уважение к культуре и истории других народов  гармонизации национальных взаимоотношений, профилактике экстремизма.  </w:t>
      </w:r>
    </w:p>
    <w:p>
      <w:pPr>
        <w:pStyle w:val="NoSpacing"/>
        <w:ind w:left="-709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eastAsia="Calibri"/>
          <w:b/>
        </w:rPr>
        <w:t xml:space="preserve">         </w:t>
      </w:r>
      <w:r>
        <w:rPr>
          <w:rFonts w:ascii="PT Astra Serif" w:hAnsi="PT Astra Serif"/>
          <w:sz w:val="28"/>
          <w:szCs w:val="28"/>
          <w:lang w:eastAsia="ru-RU"/>
        </w:rPr>
        <w:t>В образовательных организациях</w:t>
      </w:r>
      <w:r>
        <w:rPr>
          <w:rFonts w:eastAsia="Calibri" w:ascii="PT Astra Serif" w:hAnsi="PT Astra Serif"/>
          <w:sz w:val="28"/>
          <w:szCs w:val="28"/>
        </w:rPr>
        <w:t xml:space="preserve"> муниципального образования «Тереньгульский район»</w:t>
      </w:r>
      <w:r>
        <w:rPr>
          <w:rFonts w:ascii="PT Astra Serif" w:hAnsi="PT Astra Serif"/>
          <w:sz w:val="28"/>
          <w:szCs w:val="28"/>
          <w:lang w:eastAsia="ru-RU"/>
        </w:rPr>
        <w:t xml:space="preserve"> в течении 2022-2023 учебного года проводились классные часы, беседы, викторины, спортивные мероприятия, направленные на воспитание патриотизма, культуры поведения, межнациональной дружбы, а так же обучение навыкам бесконфликтного общения. В течение 2022-2023 учебного года проведено 293 мероприятия с охватом 1360 обучающихся.</w:t>
      </w:r>
    </w:p>
    <w:p>
      <w:pPr>
        <w:pStyle w:val="NoSpacing"/>
        <w:ind w:left="-709" w:hanging="0"/>
        <w:jc w:val="both"/>
        <w:rPr>
          <w:rFonts w:ascii="PT Astra Serif" w:hAnsi="PT Astra Serif" w:eastAsia="Calibri"/>
          <w:kern w:val="2"/>
          <w:sz w:val="28"/>
          <w:szCs w:val="28"/>
        </w:rPr>
      </w:pPr>
      <w:r>
        <w:rPr>
          <w:rFonts w:eastAsia="Calibri" w:ascii="PT Astra Serif" w:hAnsi="PT Astra Serif"/>
          <w:kern w:val="2"/>
          <w:sz w:val="28"/>
          <w:szCs w:val="28"/>
        </w:rPr>
        <w:t xml:space="preserve">      </w:t>
      </w:r>
      <w:r>
        <w:rPr>
          <w:rFonts w:eastAsia="Calibri" w:ascii="PT Astra Serif" w:hAnsi="PT Astra Serif"/>
          <w:kern w:val="2"/>
          <w:sz w:val="28"/>
          <w:szCs w:val="28"/>
        </w:rPr>
        <w:t xml:space="preserve">В воспитательных планах классных руководителей данное направление отражено через организацию внеклассных мероприятий, привлечение учащихся в различные кружки и секции. Большое внимание уделяется практическим занятиям с оказанием психологической поддержки, по необходимости индивидуальной помощи.       </w:t>
        <w:tab/>
      </w:r>
    </w:p>
    <w:p>
      <w:pPr>
        <w:pStyle w:val="NoSpacing"/>
        <w:ind w:left="-709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eastAsia="Calibri" w:ascii="PT Astra Serif" w:hAnsi="PT Astra Serif"/>
          <w:kern w:val="2"/>
          <w:sz w:val="28"/>
          <w:szCs w:val="28"/>
        </w:rPr>
        <w:t xml:space="preserve">      </w:t>
      </w:r>
      <w:r>
        <w:rPr>
          <w:rFonts w:eastAsia="Calibri" w:ascii="PT Astra Serif" w:hAnsi="PT Astra Serif"/>
          <w:kern w:val="2"/>
          <w:sz w:val="28"/>
          <w:szCs w:val="28"/>
        </w:rPr>
        <w:t xml:space="preserve">С несовершеннолетними проводились такие мероприятия как: </w:t>
      </w:r>
    </w:p>
    <w:p>
      <w:pPr>
        <w:pStyle w:val="NoSpacing"/>
        <w:ind w:left="-709" w:hanging="0"/>
        <w:jc w:val="both"/>
        <w:rPr>
          <w:rFonts w:ascii="PT Astra Serif" w:hAnsi="PT Astra Serif" w:eastAsia="Calibri" w:cs="Calibri"/>
          <w:kern w:val="2"/>
          <w:sz w:val="28"/>
          <w:szCs w:val="28"/>
        </w:rPr>
      </w:pPr>
      <w:r>
        <w:rPr>
          <w:rFonts w:eastAsia="Calibri" w:ascii="PT Astra Serif" w:hAnsi="PT Astra Serif"/>
          <w:kern w:val="2"/>
          <w:sz w:val="28"/>
          <w:szCs w:val="28"/>
        </w:rPr>
        <w:t xml:space="preserve">- классные часы по темам: «Доброта и человечность», «Улыбка. В чем ее секрет», «Учимся понимать переживания родных и близких нам людей», «Телефонный разговор»; «Сказка о смысле и цене жизни»; «Дружба – главное чудо», «Любовью дорожить умейте», «Поговорим еще раз о любви», «Дети и родители. Давайте понимать друг друга», «В чем смысл жизни» «Вредные привычки. Сигарете – нет», «За здоровый образ жизни», «Предупреждение вредных привычек у подростков», «Ты попал в беду», «Сумей сказать НЕТ!» и другие; </w:t>
      </w:r>
    </w:p>
    <w:p>
      <w:pPr>
        <w:pStyle w:val="Normal"/>
        <w:suppressAutoHyphens w:val="true"/>
        <w:spacing w:before="10" w:after="15"/>
        <w:ind w:left="-709" w:hanging="0"/>
        <w:jc w:val="both"/>
        <w:rPr>
          <w:rFonts w:ascii="Calibri" w:hAnsi="Calibri" w:eastAsia="Calibri" w:cs="Calibri"/>
          <w:kern w:val="2"/>
        </w:rPr>
      </w:pPr>
      <w:r>
        <w:rPr>
          <w:rFonts w:eastAsia="Calibri" w:ascii="PT Astra Serif" w:hAnsi="PT Astra Serif"/>
          <w:kern w:val="2"/>
          <w:sz w:val="28"/>
          <w:szCs w:val="28"/>
        </w:rPr>
        <w:t xml:space="preserve">- психокоррекционные занятия по темам: «Учимся справляться с обидой»; «Я ушел в свою обиду»; «Трудные ситуации могут научить меня»; «Я могу собой гордиться»; «Спор не ссора»;  «Что сделать с гневом»; «Мысли, чувства, поведение»; «Мои права»; «Что такое толерантность»; «Наши эмоции»; </w:t>
      </w:r>
    </w:p>
    <w:p>
      <w:pPr>
        <w:pStyle w:val="Normal"/>
        <w:suppressAutoHyphens w:val="true"/>
        <w:spacing w:before="10" w:after="15"/>
        <w:ind w:left="-709" w:hanging="0"/>
        <w:jc w:val="both"/>
        <w:rPr>
          <w:rFonts w:ascii="Calibri" w:hAnsi="Calibri" w:eastAsia="Calibri" w:cs="Calibri"/>
          <w:kern w:val="2"/>
        </w:rPr>
      </w:pPr>
      <w:r>
        <w:rPr>
          <w:rFonts w:eastAsia="Calibri" w:ascii="PT Astra Serif" w:hAnsi="PT Astra Serif"/>
          <w:kern w:val="2"/>
          <w:sz w:val="28"/>
          <w:szCs w:val="28"/>
        </w:rPr>
        <w:t>- акции «За ЗОЖ», тематические выставки литературы, конкурсы рисунков и плакатов, индивидуально-профилактические беседы с учащимися «группы риска».</w:t>
      </w:r>
    </w:p>
    <w:p>
      <w:pPr>
        <w:pStyle w:val="Normal"/>
        <w:suppressAutoHyphens w:val="true"/>
        <w:spacing w:before="10" w:after="15"/>
        <w:ind w:left="-709" w:hanging="0"/>
        <w:jc w:val="both"/>
        <w:rPr>
          <w:rFonts w:ascii="Calibri" w:hAnsi="Calibri" w:eastAsia="Calibri" w:cs="Calibri"/>
          <w:kern w:val="2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В учебные планы общеобразовательных организаций муниципального образования «Тереньгульский район», в основные образовательные программы включены учебные предметы «ОРКСЭ», «ОДНКНР», «Обществознание», </w:t>
      </w:r>
      <w:r>
        <w:rPr>
          <w:rFonts w:eastAsia="Calibri" w:ascii="PT Astra Serif" w:hAnsi="PT Astra Serif"/>
          <w:kern w:val="2"/>
          <w:sz w:val="28"/>
          <w:szCs w:val="28"/>
        </w:rPr>
        <w:t xml:space="preserve">содержание которых направлено, в том числе, и  на воспитание духовно – нравственных ценностей, культуры межнационального общения, формирование гражданской ответственности и патриотизма.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На уроках истории, литературы и русского языка рассматриваются  исторические сведения, факты о деятельности экстремистских организаций и их угрозе для безопасности России, происходит расширение и углублений знаний обучающихся об угрозе экстремизма для личности, общества, государства.</w:t>
      </w:r>
      <w:r>
        <w:rPr>
          <w:rFonts w:eastAsia="Calibri" w:ascii="PT Astra Serif" w:hAnsi="PT Astra Serif"/>
          <w:kern w:val="2"/>
          <w:sz w:val="28"/>
          <w:szCs w:val="28"/>
        </w:rPr>
        <w:t xml:space="preserve"> В целях повышения профессионального уровня педагогические работники проходят курсы. В общеобразовательных организациях муниципального образования «Тереньгульский район» на педагогических совещаниях проводятся семинары на темы «Семейное воспитание и профилактика негативных проявлений в молодёжной среде», «Карта агрессивного контента в Интернете: манипулятивные технологии формирования установок "свои-чужие" в радикальных сайтах ненависти».</w:t>
      </w:r>
    </w:p>
    <w:p>
      <w:pPr>
        <w:pStyle w:val="Normal"/>
        <w:suppressAutoHyphens w:val="true"/>
        <w:spacing w:before="10" w:after="15"/>
        <w:ind w:left="-709" w:hanging="0"/>
        <w:jc w:val="both"/>
        <w:rPr>
          <w:rFonts w:ascii="Calibri" w:hAnsi="Calibri" w:eastAsia="Calibri" w:cs="Calibri"/>
          <w:kern w:val="2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     </w:t>
      </w:r>
      <w:r>
        <w:rPr>
          <w:rFonts w:eastAsia="Calibri" w:ascii="PT Astra Serif" w:hAnsi="PT Astra Serif"/>
          <w:kern w:val="2"/>
          <w:sz w:val="28"/>
          <w:szCs w:val="28"/>
        </w:rPr>
        <w:t xml:space="preserve">   </w:t>
      </w:r>
      <w:r>
        <w:rPr>
          <w:rFonts w:eastAsia="Calibri" w:ascii="PT Astra Serif" w:hAnsi="PT Astra Serif"/>
          <w:kern w:val="2"/>
          <w:sz w:val="28"/>
          <w:szCs w:val="28"/>
        </w:rPr>
        <w:t>Классные руководители общеобразовательных организаций 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муниципального образования «Тереньгульский район»</w:t>
      </w:r>
      <w:r>
        <w:rPr>
          <w:rFonts w:eastAsia="Calibri" w:ascii="PT Astra Serif" w:hAnsi="PT Astra Serif"/>
          <w:kern w:val="2"/>
          <w:sz w:val="28"/>
          <w:szCs w:val="28"/>
        </w:rPr>
        <w:t xml:space="preserve">  посещают семьи обучающихся с целью изучения условий жизни и воспитания в семье, консультирования родителей по выявленным проблемам. С родителями проводятся беседы на темы:  «Отклоняющееся поведение у подростков», «Как уберечь детей от влияния социальных сетей, интернет групп, склоняющих к суицидам», «Роль семьи в профилактике суицидального поведения у детей», родительские лектории по темам: «Что такое суицид и как с ним бороться»; «Условия успешного семейного воспитания младшего школьника»; «Куда уходят дети: профилактика безнадзорности и бродяжничества»; «Трудный возраст или советы родителям»; «Чем и как увлекаются наши дети».    </w:t>
      </w:r>
    </w:p>
    <w:p>
      <w:pPr>
        <w:pStyle w:val="Normal"/>
        <w:suppressAutoHyphens w:val="true"/>
        <w:spacing w:before="10" w:after="15"/>
        <w:ind w:left="-709" w:hanging="0"/>
        <w:jc w:val="both"/>
        <w:rPr>
          <w:rFonts w:ascii="Calibri" w:hAnsi="Calibri" w:eastAsia="Calibri" w:cs="Calibri"/>
          <w:kern w:val="2"/>
        </w:rPr>
      </w:pPr>
      <w:r>
        <w:rPr>
          <w:rFonts w:eastAsia="Calibri" w:ascii="PT Astra Serif" w:hAnsi="PT Astra Serif"/>
          <w:color w:val="000000"/>
          <w:kern w:val="2"/>
          <w:sz w:val="28"/>
          <w:szCs w:val="28"/>
        </w:rPr>
        <w:t xml:space="preserve">     </w:t>
      </w:r>
      <w:r>
        <w:rPr>
          <w:rFonts w:eastAsia="Calibri" w:ascii="PT Astra Serif" w:hAnsi="PT Astra Serif"/>
          <w:color w:val="000000"/>
          <w:kern w:val="2"/>
          <w:sz w:val="28"/>
          <w:szCs w:val="28"/>
        </w:rPr>
        <w:t>Социальные педагоги, классные руководители проводят беседы на правовую тематику, принимают участие в обследовании жилищно-бытовых условий семей обучающихся, изучают их особенности, склонности, интересы. Систематически проводят обследования по выявлению детей группы риска.</w:t>
      </w:r>
    </w:p>
    <w:p>
      <w:pPr>
        <w:pStyle w:val="Normal"/>
        <w:suppressAutoHyphens w:val="true"/>
        <w:spacing w:before="10" w:after="15"/>
        <w:ind w:left="-709" w:hanging="0"/>
        <w:jc w:val="both"/>
        <w:rPr>
          <w:rFonts w:ascii="Calibri" w:hAnsi="Calibri" w:eastAsia="Calibri" w:cs="Calibri"/>
          <w:kern w:val="2"/>
        </w:rPr>
      </w:pPr>
      <w:r>
        <w:rPr>
          <w:rFonts w:eastAsia="Calibri" w:ascii="PT Astra Serif" w:hAnsi="PT Astra Serif"/>
          <w:kern w:val="2"/>
          <w:sz w:val="28"/>
          <w:szCs w:val="28"/>
        </w:rPr>
        <w:t xml:space="preserve">         </w:t>
      </w:r>
      <w:r>
        <w:rPr>
          <w:rFonts w:eastAsia="Calibri" w:ascii="PT Astra Serif" w:hAnsi="PT Astra Serif"/>
          <w:kern w:val="2"/>
          <w:sz w:val="28"/>
          <w:szCs w:val="28"/>
        </w:rPr>
        <w:t xml:space="preserve">В общеобразовательных организациях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муниципального образования «Тереньгульский район»</w:t>
      </w:r>
      <w:r>
        <w:rPr>
          <w:rFonts w:eastAsia="Calibri" w:ascii="PT Astra Serif" w:hAnsi="PT Astra Serif"/>
          <w:kern w:val="2"/>
          <w:sz w:val="28"/>
          <w:szCs w:val="28"/>
        </w:rPr>
        <w:t xml:space="preserve"> с 2016 года функционирует служба школьной медиации (служба примирения), которая содействует профилактике и социальной реабилитации участников конфликтных и криминальных ситуаций на основе принципов восстановительного правосудия. Служба на добровольной основе объединяет детей-волонтеров с целью привлечения к активному участию в примиренческой деятельности, поддержания права детской инициативы, активной жизненной позиции, создания условий для выработки в партнерском взаимодействии навыков ведения конструктивного диалога. </w:t>
      </w:r>
    </w:p>
    <w:p>
      <w:pPr>
        <w:pStyle w:val="Normal"/>
        <w:suppressAutoHyphens w:val="true"/>
        <w:spacing w:before="10" w:after="15"/>
        <w:ind w:left="-709" w:hanging="0"/>
        <w:jc w:val="both"/>
        <w:rPr>
          <w:rFonts w:ascii="Calibri" w:hAnsi="Calibri" w:eastAsia="Calibri" w:cs="Calibri"/>
          <w:kern w:val="2"/>
        </w:rPr>
      </w:pPr>
      <w:r>
        <w:rPr>
          <w:rFonts w:eastAsia="Calibri" w:ascii="PT Astra Serif" w:hAnsi="PT Astra Serif"/>
          <w:kern w:val="2"/>
          <w:sz w:val="28"/>
          <w:szCs w:val="28"/>
        </w:rPr>
        <w:t xml:space="preserve">         </w:t>
      </w:r>
      <w:r>
        <w:rPr>
          <w:rFonts w:eastAsia="Calibri" w:ascii="PT Astra Serif" w:hAnsi="PT Astra Serif"/>
          <w:kern w:val="2"/>
          <w:sz w:val="28"/>
          <w:szCs w:val="28"/>
        </w:rPr>
        <w:t xml:space="preserve">Также несовершеннолетним оказывается социально-психологическая и педагогическая помощь в рамках индивидуальных бесед педагогами-психологами, социальными педагогами, классными руководителями. В течение 2022-2023 учебного года проводились классные часы, беседы, викторины, спортивные мероприятия, направленные на воспитание патриотизма, культуры поведения, межнациональной дружбы, а так же обучение навыкам бесконфликтного общения. </w:t>
      </w:r>
    </w:p>
    <w:p>
      <w:pPr>
        <w:pStyle w:val="Normal"/>
        <w:suppressAutoHyphens w:val="true"/>
        <w:spacing w:before="10" w:after="15"/>
        <w:ind w:left="-709" w:hanging="0"/>
        <w:jc w:val="both"/>
        <w:rPr>
          <w:rFonts w:ascii="Calibri" w:hAnsi="Calibri" w:eastAsia="Calibri" w:cs="Calibri"/>
          <w:kern w:val="2"/>
        </w:rPr>
      </w:pPr>
      <w:r>
        <w:rPr>
          <w:rFonts w:eastAsia="Calibri" w:ascii="PT Astra Serif" w:hAnsi="PT Astra Serif"/>
          <w:kern w:val="2"/>
          <w:sz w:val="28"/>
          <w:szCs w:val="28"/>
        </w:rPr>
        <w:t>           </w:t>
      </w:r>
      <w:r>
        <w:rPr>
          <w:rFonts w:eastAsia="Calibri" w:ascii="PT Astra Serif" w:hAnsi="PT Astra Serif"/>
          <w:kern w:val="2"/>
          <w:sz w:val="28"/>
          <w:szCs w:val="28"/>
        </w:rPr>
        <w:t>В каждой общеобразовательной организации муниципального образования «Тереньгульский район» педагогами – психологами, социальными педагогами и классными руководителями  ведутся работы по выявлению обучающихся «группы риска», неформальных объединений среди молодежи. Мониторинг детей девиантного поведения проводится с целью количественной  и качественной  оценки  представленности в образовательной организации области категории «детей группы риска» для последующей разработки научно-методического обеспечения профилактической деятельности, а также для совершенствования содержания повышения квалификации педагогических работников по данной проблеме. Проводится и социологическое исследование с целью изучения социальной обстановки в общеобразовательных организациях в  форме анкетирования обучающихся.</w:t>
      </w:r>
    </w:p>
    <w:p>
      <w:pPr>
        <w:pStyle w:val="Normal"/>
        <w:suppressAutoHyphens w:val="true"/>
        <w:spacing w:before="10" w:after="15"/>
        <w:ind w:left="-709" w:hanging="0"/>
        <w:jc w:val="both"/>
        <w:rPr>
          <w:rFonts w:ascii="Calibri" w:hAnsi="Calibri" w:eastAsia="Calibri" w:cs="Calibri"/>
          <w:kern w:val="2"/>
        </w:rPr>
      </w:pPr>
      <w:r>
        <w:rPr>
          <w:rFonts w:eastAsia="Calibri" w:ascii="PT Astra Serif" w:hAnsi="PT Astra Serif"/>
          <w:kern w:val="2"/>
          <w:sz w:val="28"/>
          <w:szCs w:val="28"/>
        </w:rPr>
        <w:t xml:space="preserve">        </w:t>
      </w:r>
      <w:r>
        <w:rPr>
          <w:rFonts w:eastAsia="Calibri" w:ascii="PT Astra Serif" w:hAnsi="PT Astra Serif"/>
          <w:kern w:val="2"/>
          <w:sz w:val="28"/>
          <w:szCs w:val="28"/>
        </w:rPr>
        <w:t xml:space="preserve">С целью предупреждения кризисных состояний и коррекции психологического неблагополучия учащихся осуществляется 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мастерские ценностных ориентаций. Классными руководителями совместно с педагогами - психологами, социальными педагогами, заместителями директоров по воспитательной работе разрабатываются рекомендации, памятки и буклеты для родителей: «Индикаторы суицидального риска», «Дети «группы риска»», «Причины появления кризисных состояний», «Как разговаривать с подростком?», которые в дальнейшем распространяются среди родителей. Вся необходимая информация регулярно размещается на школьном стенде в рубрике «Советы психолога». </w:t>
      </w:r>
    </w:p>
    <w:p>
      <w:pPr>
        <w:pStyle w:val="Normal"/>
        <w:suppressAutoHyphens w:val="true"/>
        <w:spacing w:before="10" w:after="15"/>
        <w:ind w:left="-709" w:hanging="0"/>
        <w:jc w:val="both"/>
        <w:rPr>
          <w:rFonts w:ascii="Calibri" w:hAnsi="Calibri" w:eastAsia="Calibri" w:cs="Calibri"/>
          <w:kern w:val="2"/>
        </w:rPr>
      </w:pPr>
      <w:r>
        <w:rPr>
          <w:rFonts w:eastAsia="Calibri" w:cs="Calibri"/>
          <w:kern w:val="2"/>
        </w:rPr>
      </w:r>
    </w:p>
    <w:p>
      <w:pPr>
        <w:pStyle w:val="Normal"/>
        <w:keepNext w:val="true"/>
        <w:keepLines/>
        <w:ind w:left="-567" w:hanging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b/>
          <w:color w:val="000000"/>
          <w:sz w:val="28"/>
          <w:szCs w:val="28"/>
        </w:rPr>
        <w:t>3.Работа по сохранению традиций в Тереньгульском районе.</w:t>
      </w:r>
    </w:p>
    <w:p>
      <w:pPr>
        <w:pStyle w:val="NoSpacing"/>
        <w:ind w:left="-709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В общеобразовательных организациях МО «Тереньгульский район» обучаются учащиеся  8 национальностей: русские, татары, арзейбажайнцы, чуваши, армяне, мордва, украинцы, езиды.  </w:t>
      </w:r>
    </w:p>
    <w:p>
      <w:pPr>
        <w:pStyle w:val="NoSpacing"/>
        <w:ind w:left="-709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Работа по  сохранению традиций народов  проводится как в урочное так и внеурочное время.</w:t>
      </w:r>
      <w:r>
        <w:rPr>
          <w:rFonts w:eastAsia="Calibri" w:ascii="PT Astra Serif" w:hAnsi="PT Astra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В урочное время проводятся уроки по обществознанию такие как:  «Гражданин – человек свободный и ответственный»»; «Правоотношения и правонарушения»; «Человек в системе социально-правовых норм», «</w:t>
      </w:r>
      <w:r>
        <w:rPr>
          <w:rFonts w:eastAsia="Calibri" w:ascii="PT Astra Serif" w:hAnsi="PT Astra Serif"/>
          <w:sz w:val="28"/>
          <w:szCs w:val="28"/>
        </w:rPr>
        <w:t>Личность и межличностные отношения», «Антисоциальные и криминальные молодежные группы», «Конфликт в межличностных отношениях», «Отношение как понимание и взаимодействие»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 На уроках исторического краеведения изучаются темы </w:t>
      </w:r>
      <w:r>
        <w:rPr>
          <w:rFonts w:ascii="PT Astra Serif" w:hAnsi="PT Astra Serif"/>
          <w:sz w:val="28"/>
          <w:szCs w:val="28"/>
        </w:rPr>
        <w:t>по ознакомлению учащихся с историей, культурой и традициями народов, таких как: чуваши, татары, мордва и др. Уроки ОБЖ по теме «Изучение закона РФ «О противодействии экстремистской деятельности».</w:t>
      </w:r>
    </w:p>
    <w:p>
      <w:pPr>
        <w:pStyle w:val="NoSpacing"/>
        <w:ind w:left="-709" w:hanging="0"/>
        <w:jc w:val="both"/>
        <w:rPr>
          <w:rFonts w:ascii="PT Astra Serif" w:hAnsi="PT Astra Serif" w:eastAsia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В общеобразовательных организациях </w:t>
      </w: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 xml:space="preserve">большую роль играют уроки по ОРКСЭ (основы религиозных культур и светской этики), на них часто приглашается настоятели храмов, </w:t>
      </w:r>
      <w:r>
        <w:rPr>
          <w:rFonts w:ascii="PT Astra Serif" w:hAnsi="PT Astra Serif"/>
          <w:sz w:val="28"/>
          <w:szCs w:val="28"/>
          <w:shd w:fill="FFFFFF" w:val="clear"/>
        </w:rPr>
        <w:t>с целью пропаганды миролюбия, укрепления межнационального единства, согласия и толерантности.</w:t>
      </w:r>
    </w:p>
    <w:p>
      <w:pPr>
        <w:pStyle w:val="NoSpacing"/>
        <w:ind w:left="-709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eastAsia="Calibri" w:ascii="PT Astra Serif" w:hAnsi="PT Astra Serif"/>
          <w:sz w:val="28"/>
          <w:szCs w:val="28"/>
        </w:rPr>
        <w:t xml:space="preserve"> </w:t>
      </w:r>
      <w:r>
        <w:rPr>
          <w:rFonts w:eastAsia="Calibri" w:ascii="PT Astra Serif" w:hAnsi="PT Astra Serif"/>
          <w:sz w:val="28"/>
          <w:szCs w:val="28"/>
        </w:rPr>
        <w:t xml:space="preserve">В Филиале МОУ «Тереньгульская лицей при УлГТУ» «Тумкинская ОШ» с целью </w:t>
      </w:r>
      <w:r>
        <w:rPr>
          <w:rFonts w:ascii="PT Astra Serif" w:hAnsi="PT Astra Serif"/>
          <w:sz w:val="28"/>
          <w:szCs w:val="28"/>
        </w:rPr>
        <w:t xml:space="preserve">сохранения традиций народов  </w:t>
      </w:r>
      <w:r>
        <w:rPr>
          <w:rFonts w:eastAsia="Calibri" w:ascii="PT Astra Serif" w:hAnsi="PT Astra Serif"/>
          <w:sz w:val="28"/>
          <w:szCs w:val="28"/>
        </w:rPr>
        <w:t>учащиеся 2-9 классов изучают эрзянский язык-- 1 час в неделю во внеурочной деятельности «Родной язык», В филиале МОУ «Тереньгульская лицей при УлГТУ» «Тумкинская ОШ»  проводится «Неделя народов Поволжья», учащиеся участвуют в школьном фестивале «Венок дружбы»,а также в поселенческих  праздниках «Курбан Байрам», «Акатуй», «Масторава». В школе создана фольклорная группа «Ялгат»(друзья)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eastAsia="Calibri" w:ascii="PT Astra Serif" w:hAnsi="PT Astra Serif"/>
          <w:sz w:val="28"/>
          <w:szCs w:val="28"/>
        </w:rPr>
        <w:t xml:space="preserve">В МОУ Красноборская СОШ </w:t>
      </w:r>
      <w:r>
        <w:rPr>
          <w:rFonts w:ascii="PT Astra Serif" w:hAnsi="PT Astra Serif"/>
          <w:sz w:val="28"/>
          <w:szCs w:val="28"/>
        </w:rPr>
        <w:t>уже несколько лет работает кружок  дополнительного образования «Чувашский фольклор», на котором детям прививается уважение и любовь к культуре чувашского народа. Для сохранения традиций народов в МОУ Скугареевская СОШ уже давно ведутся занятия по дополнительному образованию (кружок «Татарский фольклор», кружок «Чувашский фольклор»). Руководителем кружка «Татарский фольклор» является Насыртдинова Тензиля Абзаловна, учитель математики. Под ее руководством в школе ежегодно проходит неделя татарского языка и литературы, в рамках недели в МОУ Скугареевская СОШ  проходят открытые внеклассные мероприятия, конкурсы. Руководителем кружка «Чувашский фольклор» является  Иванова Людмила Петровна, учитель начальных классов. В рамках месячника чувашского языка и литературы в школе проходят открытые внеклассные  мероприятия, конкурсы.            В МОУ Сосновская СОШ ведутся  кружки дополнительного образования «Мордовский фольклор» и «Чувашский фольклор»по 2 часа в неделю для 5-7 классов. В МОУ «Тереньгульский лицей при УлГТУ» в рамках внеурочной деятельности проводятся кружки «Культура народов Поволжья» ( татарский язык).</w:t>
      </w:r>
    </w:p>
    <w:p>
      <w:pPr>
        <w:pStyle w:val="NoSpacing"/>
        <w:ind w:left="-709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>По внеклассной работе в общеобразовательных организациях МО «Тереньгульский район»  проводятся з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анятия с учащимися по </w:t>
      </w:r>
      <w:r>
        <w:rPr>
          <w:rFonts w:ascii="PT Astra Serif" w:hAnsi="PT Astra Serif"/>
          <w:color w:val="000000"/>
          <w:sz w:val="28"/>
          <w:szCs w:val="28"/>
        </w:rPr>
        <w:t>сохранению традиций народов</w:t>
      </w:r>
      <w:r>
        <w:rPr>
          <w:rFonts w:ascii="PT Astra Serif" w:hAnsi="PT Astra Serif"/>
          <w:sz w:val="28"/>
          <w:szCs w:val="28"/>
          <w:shd w:fill="FFFFFF" w:val="clear"/>
        </w:rPr>
        <w:t>: «Учимся быть терпимыми», конкурс рисунков и плакатов «Мы едины», мероприятие «Наши традиции» в форме театрализованных представлений,</w:t>
      </w:r>
      <w:r>
        <w:rPr>
          <w:rFonts w:ascii="PT Astra Serif" w:hAnsi="PT Astra Serif"/>
          <w:sz w:val="28"/>
          <w:szCs w:val="28"/>
        </w:rPr>
        <w:t xml:space="preserve"> уроки-толерантности «Мы разные, но мы вместе», «Ты, я, он, она – вместе дружная семья». В начальных классах проводятся игры-путешествия «Я шагаю по стране», на которых дети знакомятся с народностями, проживающими на территории России. Проводятся внеклассные мероприятия «Страна где я живу», игры –практикумы «Подари другому радость». </w:t>
      </w:r>
      <w:r>
        <w:rPr>
          <w:rFonts w:eastAsia="Calibri" w:ascii="PT Astra Serif" w:hAnsi="PT Astra Serif"/>
          <w:sz w:val="28"/>
          <w:szCs w:val="28"/>
        </w:rPr>
        <w:t>В рамках</w:t>
      </w:r>
      <w:r>
        <w:rPr>
          <w:rFonts w:ascii="PT Astra Serif" w:hAnsi="PT Astra Serif"/>
          <w:sz w:val="28"/>
          <w:szCs w:val="28"/>
        </w:rPr>
        <w:t xml:space="preserve"> дня семейного общения в общеобразовательных организациях </w:t>
      </w:r>
      <w:r>
        <w:rPr>
          <w:rFonts w:eastAsia="Calibri" w:ascii="PT Astra Serif" w:hAnsi="PT Astra Serif"/>
          <w:sz w:val="28"/>
          <w:szCs w:val="28"/>
        </w:rPr>
        <w:t xml:space="preserve"> </w:t>
      </w: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муниципального образования «Тереньгульский район» </w:t>
      </w:r>
      <w:r>
        <w:rPr>
          <w:rFonts w:eastAsia="Calibri" w:ascii="PT Astra Serif" w:hAnsi="PT Astra Serif"/>
          <w:sz w:val="28"/>
          <w:szCs w:val="28"/>
        </w:rPr>
        <w:t>проводятся классные часы по темам:  «Мы разные, но мы вместе», «Давайте дружить народами», «Семья — ячейка общества»,</w:t>
      </w:r>
      <w:r>
        <w:rPr>
          <w:rFonts w:ascii="PT Astra Serif" w:hAnsi="PT Astra Serif"/>
          <w:sz w:val="28"/>
          <w:szCs w:val="28"/>
        </w:rPr>
        <w:t xml:space="preserve"> «Мы едины навсегда», «Мы выбираем дружбу»</w:t>
      </w:r>
      <w:r>
        <w:rPr>
          <w:rFonts w:eastAsia="Calibri" w:ascii="PT Astra Serif" w:hAnsi="PT Astra Serif"/>
          <w:sz w:val="28"/>
          <w:szCs w:val="28"/>
        </w:rPr>
        <w:t>.</w:t>
      </w:r>
    </w:p>
    <w:p>
      <w:pPr>
        <w:pStyle w:val="NoSpacing"/>
        <w:ind w:left="-709"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ascii="PT Astra Serif" w:hAnsi="PT Astra Serif"/>
          <w:sz w:val="28"/>
          <w:szCs w:val="28"/>
        </w:rPr>
        <w:t xml:space="preserve">           </w:t>
      </w:r>
      <w:r>
        <w:rPr>
          <w:rFonts w:eastAsia="Calibri" w:ascii="PT Astra Serif" w:hAnsi="PT Astra Serif"/>
          <w:sz w:val="28"/>
          <w:szCs w:val="28"/>
        </w:rPr>
        <w:t>Также проводятся совместные мероприятия с родителями «Дни здоровья», «Мама, папа и я –спортивная семья», «Семейные посиделки», «День матери», «8 Марта» и др.</w:t>
      </w:r>
    </w:p>
    <w:p>
      <w:pPr>
        <w:pStyle w:val="NoSpacing"/>
        <w:ind w:left="-709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Обучающиеся МОУ Скугареевская СОШ  участвует в областном чувашском смотре- конкурсе «Перепёлочка», имеет грамоты и призы. Также в  данной школе  ежегодно проходят олимпиады по татарскому и чувашскому языку и литературе. Где дети являются победителями районных олимпиад по родному языку.</w:t>
      </w:r>
    </w:p>
    <w:p>
      <w:pPr>
        <w:pStyle w:val="NoSpacing"/>
        <w:ind w:left="-709" w:hang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В общеобразовательных организациях </w:t>
      </w: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 xml:space="preserve">продолжится работа </w:t>
      </w:r>
      <w:r>
        <w:rPr>
          <w:rFonts w:ascii="PT Astra Serif" w:hAnsi="PT Astra Serif"/>
          <w:color w:val="000000"/>
          <w:sz w:val="28"/>
          <w:szCs w:val="28"/>
        </w:rPr>
        <w:t>по сохранению традиций народов через проведение различных школьных мероприятий и участие в районных мероприятиях.</w:t>
      </w:r>
    </w:p>
    <w:p>
      <w:pPr>
        <w:pStyle w:val="NoSpacing"/>
        <w:ind w:left="-709" w:hang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  <w:highlight w:val="white"/>
        </w:rPr>
      </w:pPr>
      <w:r>
        <w:rPr>
          <w:rFonts w:cs="Times New Roman" w:ascii="PT Astra Serif" w:hAnsi="PT Astra Serif"/>
          <w:sz w:val="28"/>
          <w:szCs w:val="28"/>
          <w:highlight w:val="white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  <w:highlight w:val="white"/>
        </w:rPr>
      </w:pPr>
      <w:r>
        <w:rPr>
          <w:rFonts w:cs="Times New Roman" w:ascii="PT Astra Serif" w:hAnsi="PT Astra Serif"/>
          <w:sz w:val="28"/>
          <w:szCs w:val="28"/>
          <w:highlight w:val="white"/>
        </w:rPr>
      </w:r>
    </w:p>
    <w:p>
      <w:pPr>
        <w:pStyle w:val="NoSpacing"/>
        <w:ind w:left="-567" w:hanging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Начальник   МУ Отдел образования</w:t>
      </w:r>
    </w:p>
    <w:p>
      <w:pPr>
        <w:pStyle w:val="NoSpacing"/>
        <w:ind w:left="-567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>МО «Тереньгульский район»                                                               Н.В.Андросова</w:t>
      </w:r>
    </w:p>
    <w:p>
      <w:pPr>
        <w:pStyle w:val="Normal"/>
        <w:ind w:left="-567" w:hanging="0"/>
        <w:jc w:val="both"/>
        <w:rPr>
          <w:rFonts w:ascii="PT Astra Serif" w:hAnsi="PT Astra Serif" w:eastAsia="Calibri"/>
          <w:sz w:val="28"/>
          <w:szCs w:val="28"/>
        </w:rPr>
      </w:pPr>
      <w:r>
        <w:rPr>
          <w:rFonts w:eastAsia="Calibri" w:ascii="PT Astra Serif" w:hAnsi="PT Astra Serif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PT Astra Serif" w:hAnsi="PT Astra Serif" w:eastAsia="Calibri"/>
          <w:sz w:val="28"/>
          <w:szCs w:val="28"/>
        </w:rPr>
      </w:pPr>
      <w:r>
        <w:rPr>
          <w:rFonts w:eastAsia="Calibri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eastAsia="Calibri"/>
          <w:sz w:val="28"/>
          <w:szCs w:val="28"/>
        </w:rPr>
      </w:pPr>
      <w:r>
        <w:rPr>
          <w:rFonts w:eastAsia="Calibri" w:ascii="PT Astra Serif" w:hAnsi="PT Astra Serif"/>
          <w:sz w:val="28"/>
          <w:szCs w:val="28"/>
        </w:rPr>
      </w:r>
    </w:p>
    <w:p>
      <w:pPr>
        <w:pStyle w:val="NoSpacing"/>
        <w:ind w:left="-709"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Прокофьева Елена Валентиновна</w:t>
      </w:r>
    </w:p>
    <w:p>
      <w:pPr>
        <w:pStyle w:val="NoSpacing"/>
        <w:ind w:left="-709"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88423421395</w:t>
      </w:r>
    </w:p>
    <w:p>
      <w:pPr>
        <w:pStyle w:val="NoSpacing"/>
        <w:ind w:left="-709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tLeast" w:line="330" w:beforeAutospacing="0" w:before="0" w:afterAutospacing="0" w:after="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a672e"/>
    <w:rPr/>
  </w:style>
  <w:style w:type="character" w:styleId="Style14">
    <w:name w:val="Интернет-ссылка"/>
    <w:basedOn w:val="DefaultParagraphFont"/>
    <w:uiPriority w:val="99"/>
    <w:semiHidden/>
    <w:unhideWhenUsed/>
    <w:rsid w:val="000a672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c74e03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0a67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5" w:customStyle="1">
    <w:name w:val="p25"/>
    <w:basedOn w:val="Normal"/>
    <w:qFormat/>
    <w:rsid w:val="000a67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e7a5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74e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LibreOffice/6.3.6.2$Linux_X86_64 LibreOffice_project/30$Build-2</Application>
  <Pages>5</Pages>
  <Words>1400</Words>
  <Characters>10710</Characters>
  <CharactersWithSpaces>12398</CharactersWithSpaces>
  <Paragraphs>31</Paragraphs>
  <Company>DNA Project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2023-09-26T07:15:00Z</dcterms:created>
  <dc:creator>Байдулино</dc:creator>
  <dc:description/>
  <dc:language>ru-RU</dc:language>
  <cp:lastModifiedBy/>
  <cp:lastPrinted>2022-05-16T03:51:00Z</cp:lastPrinted>
  <dcterms:modified xsi:type="dcterms:W3CDTF">2023-11-13T17:24:04Z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