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45" w:rsidRDefault="007E3431" w:rsidP="001105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D82776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</w:t>
      </w:r>
      <w:r w:rsidR="00110545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ПРИЛОЖЕНИЕ № 2</w:t>
      </w:r>
    </w:p>
    <w:p w:rsidR="00110545" w:rsidRDefault="00110545" w:rsidP="001105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решению Совета депутатов</w:t>
      </w:r>
    </w:p>
    <w:p w:rsidR="00110545" w:rsidRDefault="00110545" w:rsidP="001105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от </w:t>
      </w:r>
      <w:r w:rsidR="00A84FD3">
        <w:rPr>
          <w:rFonts w:ascii="Times New Roman" w:hAnsi="Times New Roman" w:cs="Times New Roman"/>
          <w:color w:val="000000"/>
        </w:rPr>
        <w:t xml:space="preserve">08.06.2023 г. </w:t>
      </w:r>
      <w:r>
        <w:rPr>
          <w:rFonts w:ascii="Times New Roman" w:hAnsi="Times New Roman" w:cs="Times New Roman"/>
          <w:color w:val="000000"/>
        </w:rPr>
        <w:t>№</w:t>
      </w:r>
      <w:r w:rsidR="00A84FD3">
        <w:rPr>
          <w:rFonts w:ascii="Times New Roman" w:hAnsi="Times New Roman" w:cs="Times New Roman"/>
          <w:color w:val="000000"/>
        </w:rPr>
        <w:t xml:space="preserve"> 56/17</w:t>
      </w:r>
    </w:p>
    <w:p w:rsidR="007E3431" w:rsidRPr="00D82776" w:rsidRDefault="007E3431" w:rsidP="007E3431">
      <w:pPr>
        <w:spacing w:after="0" w:line="240" w:lineRule="auto"/>
        <w:jc w:val="right"/>
        <w:rPr>
          <w:sz w:val="16"/>
          <w:szCs w:val="16"/>
        </w:rPr>
      </w:pPr>
    </w:p>
    <w:tbl>
      <w:tblPr>
        <w:tblW w:w="10313" w:type="dxa"/>
        <w:tblInd w:w="-601" w:type="dxa"/>
        <w:tblLayout w:type="fixed"/>
        <w:tblLook w:val="04A0"/>
      </w:tblPr>
      <w:tblGrid>
        <w:gridCol w:w="10313"/>
      </w:tblGrid>
      <w:tr w:rsidR="00B047C4" w:rsidRPr="00D82776" w:rsidTr="00653ED0">
        <w:trPr>
          <w:trHeight w:val="765"/>
        </w:trPr>
        <w:tc>
          <w:tcPr>
            <w:tcW w:w="10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ACA" w:rsidRPr="00110545" w:rsidRDefault="00B047C4" w:rsidP="00D04ACA">
            <w:pPr>
              <w:tabs>
                <w:tab w:val="left" w:pos="6870"/>
              </w:tabs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</w:pPr>
            <w:r w:rsidRPr="00110545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 xml:space="preserve">Расходы бюджета </w:t>
            </w:r>
            <w:r w:rsidR="007E3189" w:rsidRPr="00110545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муниципального образования "Тереньгульский район" </w:t>
            </w:r>
            <w:r w:rsidR="007525D5" w:rsidRPr="0011054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7E3189" w:rsidRPr="00110545">
              <w:rPr>
                <w:rFonts w:ascii="Times New Roman" w:hAnsi="Times New Roman" w:cs="Times New Roman"/>
                <w:sz w:val="25"/>
                <w:szCs w:val="25"/>
              </w:rPr>
              <w:t xml:space="preserve">за 2022 год </w:t>
            </w:r>
            <w:r w:rsidRPr="00110545">
              <w:rPr>
                <w:rFonts w:ascii="Times New Roman" w:hAnsi="Times New Roman" w:cs="Times New Roman"/>
                <w:color w:val="000000"/>
                <w:sz w:val="25"/>
                <w:szCs w:val="25"/>
                <w:shd w:val="clear" w:color="auto" w:fill="FFFFFF"/>
              </w:rPr>
              <w:t>по ведомственной структуре расходов бюджета</w:t>
            </w:r>
          </w:p>
          <w:p w:rsidR="00653ED0" w:rsidRDefault="00653ED0" w:rsidP="00D04ACA">
            <w:pPr>
              <w:tabs>
                <w:tab w:val="left" w:pos="6870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tbl>
            <w:tblPr>
              <w:tblW w:w="10089" w:type="dxa"/>
              <w:jc w:val="right"/>
              <w:tblLayout w:type="fixed"/>
              <w:tblLook w:val="04A0"/>
            </w:tblPr>
            <w:tblGrid>
              <w:gridCol w:w="3573"/>
              <w:gridCol w:w="567"/>
              <w:gridCol w:w="425"/>
              <w:gridCol w:w="426"/>
              <w:gridCol w:w="1272"/>
              <w:gridCol w:w="567"/>
              <w:gridCol w:w="1279"/>
              <w:gridCol w:w="1273"/>
              <w:gridCol w:w="707"/>
            </w:tblGrid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Наименования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Мин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РЗ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</w:t>
                  </w:r>
                  <w:proofErr w:type="gramEnd"/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ЦС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ВР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План на 2022 год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E97027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Исполнено</w:t>
                  </w:r>
                  <w:r w:rsidR="0094641D"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за  2022г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94641D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 к плану на год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Муниципальное учреждение Администрация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84084,82958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81194,28522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96,6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33576,78024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33064,39357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98,5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1385,55757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1385,55757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"Обеспечение деятельности муниципального учреждения Совет депутатов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1354,05321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677,11057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677,11057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516,89264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516,89264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39,63080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39,6308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120,41920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120,4192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26,00436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19,97263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19,97263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6,03173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6,03173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Совет депутатов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68 0 02 21900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68 0 02 21900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17502,73203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17502,73203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16900,205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16900,205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"Обеспечение деятельности муниципального учреждения Администрация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15561,69951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12418,05475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12418,05475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2470,45023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2470,45023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выплаты персоналу муниципальных органов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8,17331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8,17331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128,38278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128,38278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43 0 02 02040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536,63844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536,63844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"Обеспечение деятельности 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Глава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1338,50549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1100,64606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1100,64606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43 0 03 02080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237,85943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237,85943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602,52703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462,77038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462,77038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139,75665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139,75665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Судебная система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14604,69064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14092,30397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96,5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1108,3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595,91335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53,8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910,5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406,31335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44,6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609,3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291,5993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47,9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184,04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89,07845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48,4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117,16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25,6356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21,9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Финансовое обеспечение расходных обязательств, связанных с проведением на территории Ульяновской области публичных мероприятий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2,766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 w:rsidR="00B34272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0,834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 w:rsidR="00B34272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 w:rsidR="00B34272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94641D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Финансовое обеспечение расходных обязательств, связанных с хранением, комплектованием, учётом и использованием архивных документов,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189,6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189,6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131,06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131,06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480,18497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480,18497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"Развитие муниципального управления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74 0 00 00000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«Формирование высококвалифицированного кадрового состава муниципальной службы, обеспечивающего эффективность муниципального управления»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93,97097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36,58387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36,58387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57,3871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57,3871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Основное мероприятие «Организационно-правовое обеспечение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антинаркотической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деятельности»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2,135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201,18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201,18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Подпрограмма «Содействие развитию институтов гражданского общества и поддержка социально ориентированных некоммерческих организаций и добровольческой (волонтёрской) деятельности в муниципальном образовании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«Оказание мер для поддержки социально ориентированных некоммерческих организаций»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69 2 01 00000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69 2 01 00000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</w:t>
                  </w:r>
                  <w:r w:rsidR="0094641D"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</w:t>
                  </w:r>
                  <w:r w:rsidR="00B34272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Подпрограмма "Увековечение памяти погибших при защите Отечества"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69 3 00 00000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"Мероприятия в сфере обустройства мест захоронения останков погибших при защите Отечества, обнаруженных в ходе проведения поисковых работ, благоустройство мемориальных сооружений воинских захоронений по месту захоронения"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69 3 01 00000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69 3 01 00000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141,02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Муниципальная программа "Противодействие коррупции в муниципальном образовании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66 0 00 00000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</w:t>
                  </w:r>
                  <w:r w:rsidR="0094641D"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«Развитие организационных мер по предупреждению и профилактике коррупции в органах местного самоуправления муниципального образования «Тереньгульский район».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66 0 01 00000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</w:t>
                  </w:r>
                  <w:r w:rsidR="0094641D"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66 0 01 00000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  <w:r w:rsidR="00B34272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Администрация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68 0 01 21900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68 0 01 21900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169,899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Муниципальное учреждение "Техническое обслуживание"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13016,20567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13016,20565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7068,72373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2300,12561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2300,12561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6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1719,38518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1719,38518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1423,10379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1423,10379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1298,80915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1298,80915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B34272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13,673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13,673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313,627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313,627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4802,41534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4802,41534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4589,58154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4589,58154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4516,73306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4516,73306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94641D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72,84848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72,84848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94641D" w:rsidRPr="0094641D" w:rsidRDefault="009464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051BFC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051BFC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051BFC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051BFC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051BFC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051BFC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051BFC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B34272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212,8338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163,46682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163,46682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49,36698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49,36698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1145,0666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1145,06658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Муниципальная программа «Энергосбережение и повышение энергетической эффективности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 xml:space="preserve">Основное мероприятие «Меры поддержки реализации энергосберегающих и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энергоэффективных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мероприятий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Реализация организационных, технических и технологических  мероприятий по энергосбережению и повышению энергетической эффективности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71 0 01 21490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71 0 01 21490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134,99998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1010,0666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960,1152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960,1152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49,9514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49,9514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3901,98062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3901,98062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Органы юстиции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Осуществление переданных органам государственной власти субъектов  РФ в соответствии с пунктом 1 статьи 4 ФЗ от 15 ноября 1997 года №143-ФЗ  "Об актах гражданского состояния" полномочий РФ  на государственную регистрацию актов гражданского состояния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509,72683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509,72683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123,60626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123,60626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6,0816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6,0816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50 0 00 59300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5,24531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5,24531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Муниципальная программа "Организация и осуществление мероприятий по гражданской обороне, защите населения и территорий муниципального образования "Тереньгульский район" от чрезвычайных ситуаций природного и техногенного характера"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Основное мероприятие «Обеспечение необходимых  условий безопасности жизнедеятельности населения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Тереньгульского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района в условиях особого периода и в случаях возникновения чрезвычайных ситуаций природного и техногенного характера»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64 0 01 21800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64 0 01 21800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306,6482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2950,67242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2950,67242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"Материально-техническое обеспечение деятельности органов местного самоуправления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Основное направление" Обеспечение деятельности учреждений по обеспечению хозяйственного обслуживания"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44 0 01 09300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1176,96405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623,6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623,6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550,36405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550,36405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44 0 01 09300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1529,51097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1529,51097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1494,29859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1494,29859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1490,54828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1490,54828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3,75031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3,75031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35,21238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35,21238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27,04484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27,04484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14 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8,16754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8,16754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«Развитие информационного общества, использование информационных и телекоммуникационных технологий, снижение административных барьеров, оптимизация и повышение качества предоставления муниципальных услуг органами местного самоуправления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 «Создание условий для обеспечения права граждан на доступ к информации о деятельности органов местного самоуправления муниципального учреждения "Техническое обслуживание"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информационных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244,1974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83,3412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83,3412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68 0 03 21900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160,8562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160,8562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Национальная 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33233,4344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32054,56104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96,5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Сельское хозяйство и рыболовство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отловом и содержанием животных без владельца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"Поддержка и развитие пассажирского автомобильного транспорта общего пользования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«Создание условий для устойчивого и безопасного функционирования пассажирского автомобильного транспорта, направленного на удовлетворение потребности всех слоев населения в транспортных услугах»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456,13578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45 0 01 72370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424,39899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424,39898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45 0 01 72370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424,39899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424,39898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Средства на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01 S2370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 0 01 S2370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31,7368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32218,48861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31039,61526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96,3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22643,72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21884,19112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96,6</w:t>
                  </w:r>
                </w:p>
              </w:tc>
            </w:tr>
            <w:tr w:rsidR="00051BFC" w:rsidRPr="0094641D" w:rsidTr="00FC66D3">
              <w:trPr>
                <w:trHeight w:val="40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Средства, предоставляемые в целях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софинансирования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населенных объектов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21801,0772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Реализация мероприятий по восстановлению освещения дорожного полотна за счет безвозмездных поступлений (пожертвований)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842,6428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83,11392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842,6428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83,11392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9,9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«Безопасные и качественные дороги муниципального образования «Тереньгульский район» Ульяновской области»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9574,76861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9155,42414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95,6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Подпрограмма «Развитие системы дорожного хозяйства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9574,76861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9155,42414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95,6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«Ремонт автомобильных дорог общего пользования местного значения, мостов и иных искусственных дорожных сооружений, находящихся в неудовлетворительном и аварийном состоянии»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75 1 02 03150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75 1 02 03150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4922,93583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«Содержание автомобильных дорог общего пользования местного значения на уровне, допустимом нормативами, для обеспечения их сохранности»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4651,83278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4232,48831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Содержание и управление дорожным хозяйством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4651,83278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4232,48831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1453,4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3012,34446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2700,41316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89,6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75 1 01 03150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186,08832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78,67515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42,3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«Развитие малого и среднего предпринимательства в муниципальном образовании  «Тереньгульский район»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«Оказание государственной поддержки субъектам малого и среднего предпринимательства Ульяновской области в целях развития предпринимательства»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 xml:space="preserve">Предоставление средств субъектам малого и среднего предпринимательства на компенсацию части затрат, связанных с осуществлением деятельности, направленной на развитие малого и среднего предпринимательства муниципального образования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467,61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17,61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17,61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(гранты в форме субсидий), не подлежащие казначейскому сопровождению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67 0 01 21480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633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"Защита прав потребителей в муниципальном образовании "Тереньгульский район" Ульяновской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7531,48998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6803,77159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90,3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314,41288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314,1309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314,41288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314,1309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Капитальный ремонт муниципального жилья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50 0 00 03520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304,41288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304,1309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50 0 00 03520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304,41288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304,1309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Финансовое обеспечение расходных обязательств, связанных с определением управляющей организации по управлению, содержанию и текущему ремонту многоквартирных домов, не выбравших форму управления, либо домов, форма управления которых не реализована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Финансовое обеспечение расходных обязательств, связанных с погашением задолженности в рамках субсидиарной ответственности за МКП "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Белогорское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коммунальное хозяйство"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50 0 00 03550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50 0 00 03550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2568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4649,0771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3921,64069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359,632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350,632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97,5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расходного обязательства, связанного с установлением нормативов потребления населением твёрдого топлива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подготовкой проектной документации, ремонтом, рекультивацией объектов систем водоотведения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6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199,0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199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65"/>
                <w:jc w:val="right"/>
              </w:trPr>
              <w:tc>
                <w:tcPr>
                  <w:tcW w:w="35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по техническому обслуживанию  объектов газоснабжения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93,132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Финансовое обеспечение мероприятий в области обращения с твердыми бытовыми отходами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50 0 00 21450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4289,4451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3571,00869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83,3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Подпрограмма "Улучшение качества водоснабжения и водоотведения на территории муниципального образования "Тереньгульский район" на 2021-2023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4023,14849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3304,71209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82,1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Основное мероприятие «Обеспечение водоснабжением населения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4023,14849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3304,71209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82,1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Финансовое обеспечение на ремонтные работы объектов водоснабжения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429,62569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419,7666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97,7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379,62569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369,7666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97,4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76 1 01 21410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Резервный фонд Правительства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76 1 01 80190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3593,5228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2884,94549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80,3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76 1 01 80190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3593,5228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2884,94549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80,3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"Обустройство площадок накопления ТКО"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Средства, на реализацию расходных обязательств, связанных с оборудованием контейнерных площадок в населенных пунктах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01 S0070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01 S0070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266,2966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Муниципальная программа "Развитие жилищно-коммунального хозяйства в муниципальном образовании "Тереньгульский район"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Подпрограмма "Обустройство площадок накопления твердых коммунальных отходов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"Реализация регионального проекта "Комплексная система обращения с твердыми коммунальными отходами", направленного на достижение целей, показателей и результатов федерального проекта "Комплексная система обращения с твердыми коммунальными отходами"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G2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Государственная поддержка закупки контейнеров для раздельного накопления твердых коммунальных отходов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G2 52690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 5 G2 52690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485,028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"Молодёжь"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«Реализация механизмов развития молодёжной политики»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Проведение мероприятий для детей и молодёжи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63 0 01 41240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63 0 01 41240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5133,57341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4662,00751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90,8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Доплаты к пенсиям 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3304,11751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32,71404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32,71404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43 0 00 49100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3271,40347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3271,40347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1648,6059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1177,04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Муниципальная программа "Муниципальное управление"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157,56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1,56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Пособия, компенсации, меры социальной поддержки населения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43 0 00 05140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156,0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156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"К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омплексное развитие сельских территорий в муниципальном образовании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77 0 00 00000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«Повышение уровня комфортного проживания в сельской местности»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77 0 01 00000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77 0 01 L5761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77 0 01 L5761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1019,48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Муниципальная программа "Обеспечение жильем молодых семей"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средств на реализацию мероприятий по обеспечению жильем молодых семей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 0 00 L4970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503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 0 00 L4970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471,5659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а"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Забота"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180,85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Подпрограмма «Повышение качества жизни граждан пожилого возраста и инвалидов, граждан оказавшихся в трудной жизненной ситуации в муниципальном  образовании 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«Предоставление мер социальной поддержки»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61 1 01 00000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Оказание социальной поддержки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61 1 01 21310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Подпрограмма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«П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овышение качества жизни детей и семей с детьми в муниципальном образовании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61 2 00 00000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«Предоставление мер социальной поддержки»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61 2 01 00000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Оказание материальной помощи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118,65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61 2 01 21320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93,65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Физическая культура и спорт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"Р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азвитие физической культуры и спорта в муниципальном образовании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 Развитие физкультуры и спорта в районе через систему физкультурно-оздоровительных и спортивно-массовых мероприятий с различными возрастными категориями и социальными группами граждан»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области физической культуры и спорта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65 0 01 05120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65 0 01 05120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145,67789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Здравоохранение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"Здоровый муниципалитет"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24,745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24,745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Подпрограмма «Кадровое обеспечение  отрасли здравоохранения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Пособия, компенсации 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47 1 00 00000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Контрольно-счетная палата муниципального образования "Тереньгульский район" Ульяновской области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1303,83878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1251,924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1251,924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949,12844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949,12844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284,79556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284,79556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18,</w:t>
                  </w: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51,91478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51,91478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39,87311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39,87311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525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12,04167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12,04167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Муниципальное учреждение Отдел  по делам культуры и организации досуга населения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35179,54541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35179,54541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2640,18202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70 0 01 42300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70 0 01 42300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2510,7009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6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129,48112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32539,36339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32539,36339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Культура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20836,12915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20836,12915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"Гражданское общество и государственная национальная политика на территории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Подпрограмма «Укрепление единства российской нации и этнокультурное развитие народов России на территории муниципального образования «Тереньгульский район»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69 2 00 00000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09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Основное мероприятие «Укрепление гражданского единства многонационального народа, содействие сохранению и развитию этнокультурного многообразия народов России на территории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051BFC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6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69 2 01 00000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19166,51201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19166,51201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«Реализация регионального проекта «Творческие люди», направленного на достижение целей, показателей и результатов федерального проекта «Творческие люди»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Государственная поддержка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55194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А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55194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Основное мероприятие "Обеспечение доступных качественных услуг в учреждениях культуры муниципального образования " 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13386,88701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13386,88701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культуры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70 0 01 44000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70 0 01 44000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7947,37884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Мероприятия в сфере библиотечного дела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70 0  01 44200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70 0  01 44200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5439,50817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Средства на обеспечение развития и укрепления материально-технической базы домов культуры в населенных пунктах с числом жителей до 50 тысяч человек по реализации государственной программы Ульяновской области "Развитие культуры, туризма и сохранение объектов культурного наследия в Ульяновской области 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L4670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L4670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5549,75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Комплектование книжных фондов библиотек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L5191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L5191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167,375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"Развитие туризма на территории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Мероприятие по эффективному использованию туристического потенциала района и имеющихся ресурсов, сохранение природного, культурно-исторического населения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Тереньгульского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78 0 00 61010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78 0 00 61010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</w:t>
                  </w: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1583,61714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748,61594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Библиотеки</w:t>
                  </w: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12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835,0012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11703,23424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11703,23424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10070,27705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10070,27705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552,57886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552,57886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399,55376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399,55376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113,73949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113,73949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8,28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29,59266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29,59266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1,41295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1,41295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 "Культура муниципального образования 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мероприятие" Обеспечение хозяйственного обслуживания учреждений культуры"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Учреждения по обеспечению хозяйственного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9517,69819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5616,48523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5616,48523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2739,81979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2739,81979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851,09576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851,09576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90,95281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90,95281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70 0 03 09300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219,34460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219,3446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558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558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1632,95719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Муниципальное учреждение Отдел образования муниципального образования " 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268741,82828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268567,22755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253602,72828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253474,67159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37936,81263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37936,81263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28392,97739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28392,97739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27270,711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27270,711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3196,65427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3196,65427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965,38977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965,38977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235,40509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235,40509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22873,26187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22873,26187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1122,26639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1122,26639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451,80999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451,80999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670,4564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670,4564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9543,83524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1633,71538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1633,71538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420,29834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420,29834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816,50654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816,50654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333,22555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333,22555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5960,37072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5960,37072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300,67226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300,67226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10,04745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10,04745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64,499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64,499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195828,74406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195753,06304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126136,70665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126123,00764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компенсацией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55,80000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55,79559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0,282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0,27759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55,518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55,518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116997,3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116997,3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42796,61398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42796,61398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11804,76206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11804,76206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41,142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41,142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3080,22784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3080,22784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58629,63085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58629,63085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644,92327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644,92327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80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сурдопереводчиков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тифлосурдопереводчиков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200,6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200,564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97,73025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97,69425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102,86975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102,86975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 xml:space="preserve">Финансовое обеспечение расходных обязательств, связанных с 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осуществлением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обучающимся 10-х (11-х) и 11-х (12-х) классов муниципальных общеобразовательных организаций ежемесячных денежных выплат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48,24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16,8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379,7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366,1014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152,2968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138,6982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91,1</w:t>
                  </w:r>
                </w:p>
              </w:tc>
            </w:tr>
            <w:tr w:rsidR="00051BFC" w:rsidRPr="0094641D" w:rsidTr="00FC66D3">
              <w:trPr>
                <w:trHeight w:val="19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227,4032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227,4032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8455,00665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8455,00665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3663,39826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3663,39826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499,00193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499,00193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341,9725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341,9725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3950,63396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3950,63396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69572,54393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69510,56192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9249,7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9189,92452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3604,22427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3563,59917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98,9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1088,47573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1076,20696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98,9</w:t>
                  </w:r>
                </w:p>
              </w:tc>
            </w:tr>
            <w:tr w:rsidR="00051BFC" w:rsidRPr="0094641D" w:rsidTr="00FC66D3">
              <w:trPr>
                <w:trHeight w:val="66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72 0 02 53030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4557,0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4550,11839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99,8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5344,079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5344,02047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1825,45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1825,43303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L3040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3518,629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3518,58744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6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реализацию государственной программы Ульяновской области "Развитие и модернизация образования в Ульяновской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S0920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S0920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55,44358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"Осуществление ремонта, ликвидация аварийной ситуации в зданиях муниципальных организаций, приобретение оборудования, в том числе оборудования, обеспечивающего антитеррористическую защищенность указанных организаций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Средства на реализацию государственной программы Ульяновской области "Развитие и модернизация образования в Ульяновской </w:t>
                  </w: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72 0 01 70920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72 0 01 70920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1792,67578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53130,64557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53128,49757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53130,64557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53128,49757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9633,89661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9633,89661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2521,96048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2521,96048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11622,2786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11620,1306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5394,4263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5394,4263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174,35569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174,35569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22952,69672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22952,69672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297,94174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297,94174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5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Исполнение судебных актов Российской Федерации</w:t>
                  </w: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br/>
      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</w:t>
                  </w: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br/>
                    <w:t>а также в результате деятельности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831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54,13029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54,13029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154,89171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154,89171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41,0278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41,0278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283,03963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283,03963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 «Комплексные меры по профилактике правонарушений, противодействию злоупотреблению алкоголем, наркотиками, курительными смесями и их незаконному обороту на территории муниципального образования 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Основное мероприятие «Организационно-правовое обеспечение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антинаркотической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деятельности»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119,49348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67,52007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67,52007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73 0 01 00000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51,97341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51,97341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9509,93208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9509,93208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1527,67049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945,82518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581,84531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7982,26159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4750,54606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4750,54606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3231,71553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3231,71553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7861,66826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7861,66826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4730,09144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4730,09144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3131,57682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3131,57682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120,59333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120,59333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-Центр детского творчества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20,45462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20,45462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 -Детско-юношеская спортивная школа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100,13871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100,13871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Молодежная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9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на осуществление переданных органов местного самоуправления государственных полномочий Ульяновской области по организации и обеспечению оздоровления детей и обеспечения отдыха детей, обучающихся в общеобразовательных организациях, в том числе детей 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-с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ирот и детей, оставшихся без попечения родителей, детей,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1060,33996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527,6576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527,59756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532,7424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532,7424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9266,83951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9214,52388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1388,88561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1388,88561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1209,92089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1209,92089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984,62282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984,62282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Централизованная 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386,11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386,11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598,51282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598,51282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574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225,29807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Муниципальные программы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7877,9539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7825,63827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99,3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178,96472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178,96472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103,36113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103,36113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52,53805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52,53805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50,82308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50,82308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31,21506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31,21506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15,86649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15,86649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15,34857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15,34857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34,09257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34,09257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10,29596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10,29596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Муниципальная программа "Содержание и развитие системы образования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7877,9539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7825,63827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99,3</w:t>
                  </w:r>
                </w:p>
              </w:tc>
            </w:tr>
            <w:tr w:rsidR="00051BFC" w:rsidRPr="0094641D" w:rsidTr="00FC66D3">
              <w:trPr>
                <w:trHeight w:val="13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"Реализация регионального проекта "Патриотическое воспитание граждан Российской Федерации", направленного на достижение целей, показателей и результатов федерального проекта "Патриотическое воспитание граждан Российской Федерации"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EB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331,08437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86,4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331,08437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86,4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казенных учреждений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147,25005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117,776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44,46951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35,56832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EB 5179F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191,68044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177,74005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92,7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1414,59755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1414,59755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1183,57179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1183,57179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72 0 00 02040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231,02576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231,02576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Основное мероприятие «Финансовое обеспечение получения дошкольного, начального общего, основного общего, среднего общего образования в образовательных организациях, осуществляющих образовательную деятельность»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Повышение  доступности   качественного  образования для  всех  категорий  обучающихся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6079,95635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4316,83502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4316,83502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1763,12133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1763,12133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Фонд оплаты труда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3436,9935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3436,9935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2174,08232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2174,08232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1262,91118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1262,91118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914,58619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914,58619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452,87604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452,87604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461,71015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461,71015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802,45791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802,45791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763,95791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763,95791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-Бухгалтерия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38,5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38,5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- Хозяйственно-эксплуатационная контора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871,85435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прочих налогов, сборов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8,204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8,204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</w:t>
                  </w:r>
                  <w:r w:rsidRPr="00681C36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07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72 0 02 21130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45,8604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45,8604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15139,1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15092,55596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99,7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Социальное  обеспечение населения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99,8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99,8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181,37271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99,8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1,161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0,902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77,7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180,639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180,47071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13993,9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13947,78325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99,7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13993,9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13947,78325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99,7</w:t>
                  </w:r>
                </w:p>
              </w:tc>
            </w:tr>
            <w:tr w:rsidR="00051BFC" w:rsidRPr="0094641D" w:rsidTr="00FC66D3">
              <w:trPr>
                <w:trHeight w:val="18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2279,0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2279,0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11,338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11,338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689,9591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689,9591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1577,7029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1577,7029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к месту обучения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296,6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290,81854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98,1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1,446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78,6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126,8605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121,47304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95,8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612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167,8995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167,8995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11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Финансовое 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вознаграждения,  причитающегося приёмному родителю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11418,3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11377,96471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99,6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56,60631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80,9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Пособия, компенсации и иные социальные выплаты гражданам, кроме публичных нормативных обязательств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6270,9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6244,70392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99,6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323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5077,4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5076,65448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опекой и попечительством в отношении несовершеннолетних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7A2F1D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7A2F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963,4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Фонд оплаты труда муниципальных органов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555,68154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555,68154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166,86846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166,86846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2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574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50 0 00 71060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240,85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240,85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Финансовый отдел муниципального образования «Тереньгульский район»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47432,71188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46900,81856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98,9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6517,12732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Основное мероприятие "Обеспечение выполнения функций финансового отдела муниципального образования "Тереньгульский </w:t>
                  </w: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>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6279,02336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4740,02336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4740,02336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1262,19607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1262,19607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218,53764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218,53764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58,26629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58,26629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238,10396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238,10396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расчётом и предоставлением дотаций на выравнивание бюджетной обеспеченности бюджетам поселений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3,245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3,245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2,26574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2,26574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0,68426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0,68426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50 0 00 71310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0,295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0,295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234,85896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234,85896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180,38323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180,38323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06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54,47573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54,47573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Национальная 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27002,35684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26471,50672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Транспорт                                                          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Средства на организацию регулярных перевозок пассажиров и багажа автомобильным транспортом по регулируемым тарифам по муниципальным маршрутам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Субсидии, за исключением субсидий на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08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50 0 00 72370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472,00241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469,13909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99,4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98,0</w:t>
                  </w:r>
                </w:p>
              </w:tc>
            </w:tr>
            <w:tr w:rsidR="00051BFC" w:rsidRPr="0094641D" w:rsidTr="00FC66D3">
              <w:trPr>
                <w:trHeight w:val="43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Реализация государственных программ Ульяновской области  органами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98,0</w:t>
                  </w:r>
                </w:p>
              </w:tc>
            </w:tr>
            <w:tr w:rsidR="00051BFC" w:rsidRPr="0094641D" w:rsidTr="00FC66D3">
              <w:trPr>
                <w:trHeight w:val="40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Средства, предоставляемые в целях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софинансирования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населенных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них, в том числе проектированием и строительством (реконструкцией)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Субсидии, за исключением субсидий на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50 0 00 70604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26530,35443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26002,36763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lastRenderedPageBreak/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Субсидии на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расходных обязательств, связанных с подготовкой проектной документации, строительством и модернизацией объектов наружного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Субсидии, за исключением субсидий на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софинансирование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50 0 00 70150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227,27272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13685,955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13684,9118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Муниципальная программа "Управление муниципальными финансами муниципального образования "Тереньгульский район" Ульяновской области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мероприятий "Совершенствование межбюджетных отношений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Дотации на выравнивание бюджетной обеспеченности поселений муниципального образования "Тереньгульский район"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41 0 02 05130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41 0 02 05130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511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12965,555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Прочие межбюджетные трансферты  общего характера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719,3568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720,4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719,3568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Иные межбюджетные трансферты на благоустройство родника с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.З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еленец МО "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Красноборское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сельское поселение"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</w:t>
                  </w:r>
                  <w:r w:rsidR="007A2F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 на ремонт мостков с. Красноборск МО "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Красноборское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сельское поселение"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7A2F1D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98,9988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98,9988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 на выплату заработной платы с начислениями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120,4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 на восстановление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99,958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 на исполнение обязательств по решению суда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50 0 00 05270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540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</w:t>
                  </w:r>
                  <w:r w:rsidR="007A2F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Комитет по управлению муниципальным имуществом и земельным отношениям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4808,11227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Муниципальная программа «Управление муниципальным имуществом и регулирование земельных отношений муниципального образования «Тереньгульский район» Ульяновской области»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4731,4283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4731,4283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Основное мероприятие "Обеспечение выполнения функций управления муниципальным имуществом  муниципального образования "Тереньгульский район"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Обеспечение деятельности аппарата органов местного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4431,4283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1798,72413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1798,72413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527,58121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527,58121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228,80895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228,80895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1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Закупка энергетических ресурсов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247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1531,43168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1531,43168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 Уплата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42 0 01 02040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853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344,88233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344,88233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90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lastRenderedPageBreak/>
                    <w:t>Основное мероприятие</w:t>
                  </w:r>
                  <w:proofErr w:type="gramStart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"П</w:t>
                  </w:r>
                  <w:proofErr w:type="gramEnd"/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роведение оценки недвижимости, признание прав и регулирование отношений по государственной и муниципальной собственности"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42 0 02 00000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7A2F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both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Оценка недвижимости, признание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 xml:space="preserve">01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42 0 02 09020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Прочая закупка товаров, работ и услуг для  обеспечения муниципальных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42 0 02 09020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300,0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300</w:t>
                  </w:r>
                  <w:r w:rsidR="007A2F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450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Мероприятия в рамках </w:t>
                  </w:r>
                  <w:proofErr w:type="spellStart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непрограммных</w:t>
                  </w:r>
                  <w:proofErr w:type="spellEnd"/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направлений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Финансовое обеспечение расходных обязательств, связанных с достижением наилучших значений показателей социально-экономического развития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76,68397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 xml:space="preserve"> Фонд оплаты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121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58,89706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58,89706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67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Взносы по обязательному социальному страхованию на выплаты денежного содержания и иные выплаты работникам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541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50 0 00 72210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129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17,78691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17,78691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100,0</w:t>
                  </w:r>
                </w:p>
              </w:tc>
            </w:tr>
            <w:tr w:rsidR="00051BFC" w:rsidRPr="0094641D" w:rsidTr="00FC66D3">
              <w:trPr>
                <w:trHeight w:val="225"/>
                <w:jc w:val="right"/>
              </w:trPr>
              <w:tc>
                <w:tcPr>
                  <w:tcW w:w="35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color w:val="000000"/>
                      <w:sz w:val="16"/>
                      <w:szCs w:val="16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441550,8662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437953,82779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51BFC" w:rsidRPr="0094641D" w:rsidRDefault="00051BFC" w:rsidP="0094641D">
                  <w:pPr>
                    <w:spacing w:after="0" w:line="240" w:lineRule="auto"/>
                    <w:jc w:val="center"/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</w:pPr>
                  <w:r w:rsidRPr="0094641D">
                    <w:rPr>
                      <w:rFonts w:ascii="PT Astra Serif" w:eastAsia="Times New Roman" w:hAnsi="PT Astra Serif" w:cs="Arial CYR"/>
                      <w:sz w:val="16"/>
                      <w:szCs w:val="16"/>
                    </w:rPr>
                    <w:t>99,2</w:t>
                  </w:r>
                </w:p>
              </w:tc>
            </w:tr>
          </w:tbl>
          <w:p w:rsidR="0094641D" w:rsidRDefault="0094641D" w:rsidP="00D04ACA">
            <w:pPr>
              <w:tabs>
                <w:tab w:val="left" w:pos="6870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4641D" w:rsidRPr="00D82776" w:rsidRDefault="0094641D" w:rsidP="00D04ACA">
            <w:pPr>
              <w:tabs>
                <w:tab w:val="left" w:pos="6870"/>
              </w:tabs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4D3754" w:rsidRPr="00D82776" w:rsidRDefault="004D3754">
      <w:pPr>
        <w:rPr>
          <w:sz w:val="16"/>
          <w:szCs w:val="16"/>
        </w:rPr>
      </w:pPr>
    </w:p>
    <w:p w:rsidR="00D63218" w:rsidRPr="00D82776" w:rsidRDefault="00D63218">
      <w:pPr>
        <w:rPr>
          <w:sz w:val="16"/>
          <w:szCs w:val="16"/>
        </w:rPr>
      </w:pPr>
    </w:p>
    <w:sectPr w:rsidR="00D63218" w:rsidRPr="00D82776" w:rsidSect="00D82776">
      <w:pgSz w:w="11906" w:h="16838"/>
      <w:pgMar w:top="426" w:right="144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3754"/>
    <w:rsid w:val="000351E8"/>
    <w:rsid w:val="00051BFC"/>
    <w:rsid w:val="00097311"/>
    <w:rsid w:val="000A1426"/>
    <w:rsid w:val="000A6CCB"/>
    <w:rsid w:val="000B2EBB"/>
    <w:rsid w:val="001031E7"/>
    <w:rsid w:val="00110545"/>
    <w:rsid w:val="00202168"/>
    <w:rsid w:val="0021315E"/>
    <w:rsid w:val="00251635"/>
    <w:rsid w:val="0025543C"/>
    <w:rsid w:val="002C18DA"/>
    <w:rsid w:val="002E3607"/>
    <w:rsid w:val="002F19FC"/>
    <w:rsid w:val="00306BA0"/>
    <w:rsid w:val="003466C9"/>
    <w:rsid w:val="00371D43"/>
    <w:rsid w:val="0037607F"/>
    <w:rsid w:val="00392F8F"/>
    <w:rsid w:val="004210C0"/>
    <w:rsid w:val="00421AE7"/>
    <w:rsid w:val="00465372"/>
    <w:rsid w:val="00492A14"/>
    <w:rsid w:val="004B6558"/>
    <w:rsid w:val="004D3754"/>
    <w:rsid w:val="004E42F5"/>
    <w:rsid w:val="004F2E23"/>
    <w:rsid w:val="00523BEF"/>
    <w:rsid w:val="0055538D"/>
    <w:rsid w:val="00560DBD"/>
    <w:rsid w:val="00566695"/>
    <w:rsid w:val="005A0E8A"/>
    <w:rsid w:val="005C4404"/>
    <w:rsid w:val="006443EE"/>
    <w:rsid w:val="00653ED0"/>
    <w:rsid w:val="00681C36"/>
    <w:rsid w:val="006A0E5A"/>
    <w:rsid w:val="006A489A"/>
    <w:rsid w:val="006D63F7"/>
    <w:rsid w:val="0071322A"/>
    <w:rsid w:val="00733506"/>
    <w:rsid w:val="007525D5"/>
    <w:rsid w:val="00791991"/>
    <w:rsid w:val="00795AA6"/>
    <w:rsid w:val="007A2F1D"/>
    <w:rsid w:val="007E209B"/>
    <w:rsid w:val="007E3189"/>
    <w:rsid w:val="007E3431"/>
    <w:rsid w:val="007E5B5B"/>
    <w:rsid w:val="00820E40"/>
    <w:rsid w:val="008255E2"/>
    <w:rsid w:val="008573B0"/>
    <w:rsid w:val="008D289F"/>
    <w:rsid w:val="008D551A"/>
    <w:rsid w:val="008E2BD7"/>
    <w:rsid w:val="00923815"/>
    <w:rsid w:val="0094641D"/>
    <w:rsid w:val="009A1B26"/>
    <w:rsid w:val="009B5501"/>
    <w:rsid w:val="00A04314"/>
    <w:rsid w:val="00A117EC"/>
    <w:rsid w:val="00A6221B"/>
    <w:rsid w:val="00A84FD3"/>
    <w:rsid w:val="00A957EA"/>
    <w:rsid w:val="00AC5FAC"/>
    <w:rsid w:val="00B047C4"/>
    <w:rsid w:val="00B32E64"/>
    <w:rsid w:val="00B34272"/>
    <w:rsid w:val="00B57129"/>
    <w:rsid w:val="00BE2207"/>
    <w:rsid w:val="00C13CB2"/>
    <w:rsid w:val="00C4640F"/>
    <w:rsid w:val="00CA20D3"/>
    <w:rsid w:val="00CF4739"/>
    <w:rsid w:val="00CF482B"/>
    <w:rsid w:val="00D04ACA"/>
    <w:rsid w:val="00D51E23"/>
    <w:rsid w:val="00D63218"/>
    <w:rsid w:val="00D74874"/>
    <w:rsid w:val="00D81B62"/>
    <w:rsid w:val="00D82776"/>
    <w:rsid w:val="00D85192"/>
    <w:rsid w:val="00DC6DB7"/>
    <w:rsid w:val="00E61D3C"/>
    <w:rsid w:val="00E97027"/>
    <w:rsid w:val="00F06A75"/>
    <w:rsid w:val="00F06F33"/>
    <w:rsid w:val="00FA430B"/>
    <w:rsid w:val="00FB1A31"/>
    <w:rsid w:val="00FC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37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3754"/>
    <w:rPr>
      <w:color w:val="800080"/>
      <w:u w:val="single"/>
    </w:rPr>
  </w:style>
  <w:style w:type="paragraph" w:customStyle="1" w:styleId="font5">
    <w:name w:val="font5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4D3754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65">
    <w:name w:val="xl65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6">
    <w:name w:val="xl66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7">
    <w:name w:val="xl6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8">
    <w:name w:val="xl6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69">
    <w:name w:val="xl6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0">
    <w:name w:val="xl7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1">
    <w:name w:val="xl7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2">
    <w:name w:val="xl7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3">
    <w:name w:val="xl7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4">
    <w:name w:val="xl7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5">
    <w:name w:val="xl75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6">
    <w:name w:val="xl7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7">
    <w:name w:val="xl77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78">
    <w:name w:val="xl78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79">
    <w:name w:val="xl79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0">
    <w:name w:val="xl8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1">
    <w:name w:val="xl81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2">
    <w:name w:val="xl82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3">
    <w:name w:val="xl8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4">
    <w:name w:val="xl84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5">
    <w:name w:val="xl85"/>
    <w:basedOn w:val="a"/>
    <w:rsid w:val="004D37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6">
    <w:name w:val="xl86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7">
    <w:name w:val="xl87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88">
    <w:name w:val="xl88"/>
    <w:basedOn w:val="a"/>
    <w:rsid w:val="004D3754"/>
    <w:pPr>
      <w:shd w:val="clear" w:color="000000" w:fill="FFFFFF"/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16"/>
      <w:szCs w:val="16"/>
    </w:rPr>
  </w:style>
  <w:style w:type="paragraph" w:customStyle="1" w:styleId="xl89">
    <w:name w:val="xl89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0">
    <w:name w:val="xl90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1">
    <w:name w:val="xl91"/>
    <w:basedOn w:val="a"/>
    <w:rsid w:val="004D375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2">
    <w:name w:val="xl92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3">
    <w:name w:val="xl93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4">
    <w:name w:val="xl94"/>
    <w:basedOn w:val="a"/>
    <w:rsid w:val="004D37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5">
    <w:name w:val="xl95"/>
    <w:basedOn w:val="a"/>
    <w:rsid w:val="004D37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6">
    <w:name w:val="xl96"/>
    <w:basedOn w:val="a"/>
    <w:rsid w:val="004D375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7">
    <w:name w:val="xl97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sz w:val="16"/>
      <w:szCs w:val="16"/>
    </w:rPr>
  </w:style>
  <w:style w:type="paragraph" w:customStyle="1" w:styleId="xl98">
    <w:name w:val="xl98"/>
    <w:basedOn w:val="a"/>
    <w:rsid w:val="004D375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PT Astra Serif" w:eastAsia="Times New Roman" w:hAnsi="PT Astra Serif" w:cs="Times New Roman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22</Pages>
  <Words>12440</Words>
  <Characters>70911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2023-06-15T07:15:00Z</cp:lastPrinted>
  <dcterms:created xsi:type="dcterms:W3CDTF">2022-04-20T13:40:00Z</dcterms:created>
  <dcterms:modified xsi:type="dcterms:W3CDTF">2023-06-15T07:17:00Z</dcterms:modified>
</cp:coreProperties>
</file>