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СОВЕТ ДЕПУТАТОВ  МУНИЦИПАЛЬНОГО ОБРАЗОВАНИЯ</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УЛЬЯНОВСКОЙ ОБЛАСТИ</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p>
    <w:p>
      <w:pPr>
        <w:spacing w:before="0" w:after="0" w:line="240"/>
        <w:ind w:right="0" w:left="0" w:firstLine="0"/>
        <w:jc w:val="center"/>
        <w:rPr>
          <w:rFonts w:ascii="PT Astra Serif" w:hAnsi="PT Astra Serif" w:cs="PT Astra Serif" w:eastAsia="PT Astra Serif"/>
          <w:color w:val="auto"/>
          <w:spacing w:val="144"/>
          <w:position w:val="0"/>
          <w:sz w:val="16"/>
          <w:shd w:fill="FFFFFF" w:val="clear"/>
        </w:rPr>
      </w:pPr>
      <w:r>
        <w:rPr>
          <w:rFonts w:ascii="PT Astra Serif" w:hAnsi="PT Astra Serif" w:cs="PT Astra Serif" w:eastAsia="PT Astra Serif"/>
          <w:color w:val="auto"/>
          <w:spacing w:val="144"/>
          <w:position w:val="0"/>
          <w:sz w:val="16"/>
          <w:shd w:fill="FFFFFF" w:val="clear"/>
        </w:rPr>
        <w:t xml:space="preserve">РЕШЕНИЕ</w:t>
      </w:r>
    </w:p>
    <w:tbl>
      <w:tblPr>
        <w:tblInd w:w="108" w:type="dxa"/>
      </w:tblPr>
      <w:tblGrid>
        <w:gridCol w:w="2518"/>
        <w:gridCol w:w="5970"/>
        <w:gridCol w:w="1435"/>
      </w:tblGrid>
      <w:tr>
        <w:trPr>
          <w:trHeight w:val="567" w:hRule="auto"/>
          <w:jc w:val="left"/>
        </w:trPr>
        <w:tc>
          <w:tcPr>
            <w:tcW w:w="251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center"/>
              <w:rPr>
                <w:color w:val="auto"/>
                <w:spacing w:val="0"/>
                <w:position w:val="0"/>
              </w:rPr>
            </w:pPr>
            <w:r>
              <w:rPr>
                <w:rFonts w:ascii="PT Astra Serif" w:hAnsi="PT Astra Serif" w:cs="PT Astra Serif" w:eastAsia="PT Astra Serif"/>
                <w:color w:val="auto"/>
                <w:spacing w:val="0"/>
                <w:position w:val="0"/>
                <w:sz w:val="16"/>
                <w:shd w:fill="FFFFFF" w:val="clear"/>
              </w:rPr>
              <w:t xml:space="preserve">2</w:t>
            </w:r>
            <w:r>
              <w:rPr>
                <w:rFonts w:ascii="PT Astra Serif" w:hAnsi="PT Astra Serif" w:cs="PT Astra Serif" w:eastAsia="PT Astra Serif"/>
                <w:color w:val="auto"/>
                <w:spacing w:val="0"/>
                <w:position w:val="0"/>
                <w:sz w:val="16"/>
                <w:shd w:fill="FFFFFF" w:val="clear"/>
              </w:rPr>
              <w:t xml:space="preserve">5 июля 2024 года</w:t>
            </w:r>
          </w:p>
        </w:tc>
        <w:tc>
          <w:tcPr>
            <w:tcW w:w="59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right"/>
              <w:rPr>
                <w:color w:val="auto"/>
                <w:spacing w:val="0"/>
                <w:position w:val="0"/>
              </w:rPr>
            </w:pPr>
            <w:r>
              <w:rPr>
                <w:rFonts w:ascii="PT Astra Serif" w:hAnsi="PT Astra Serif" w:cs="PT Astra Serif" w:eastAsia="PT Astra Serif"/>
                <w:color w:val="auto"/>
                <w:spacing w:val="0"/>
                <w:position w:val="0"/>
                <w:sz w:val="16"/>
                <w:shd w:fill="FFFFFF" w:val="clear"/>
              </w:rPr>
              <w:t xml:space="preserve">№ </w:t>
            </w:r>
          </w:p>
        </w:tc>
        <w:tc>
          <w:tcPr>
            <w:tcW w:w="1435"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11/58</w:t>
            </w:r>
          </w:p>
        </w:tc>
      </w:tr>
      <w:tr>
        <w:trPr>
          <w:trHeight w:val="417" w:hRule="auto"/>
          <w:jc w:val="left"/>
        </w:trPr>
        <w:tc>
          <w:tcPr>
            <w:tcW w:w="9923"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righ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Экз. № _______                                                                                                                                                                                                                    </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р.п. Тереньга</w:t>
            </w:r>
          </w:p>
          <w:p>
            <w:pPr>
              <w:spacing w:before="0" w:after="0" w:line="240"/>
              <w:ind w:right="0" w:left="0" w:firstLine="0"/>
              <w:jc w:val="left"/>
              <w:rPr>
                <w:color w:val="auto"/>
                <w:spacing w:val="0"/>
                <w:position w:val="0"/>
              </w:rPr>
            </w:pPr>
          </w:p>
        </w:tc>
      </w:tr>
      <w:tr>
        <w:trPr>
          <w:trHeight w:val="1" w:hRule="atLeast"/>
          <w:jc w:val="left"/>
        </w:trPr>
        <w:tc>
          <w:tcPr>
            <w:tcW w:w="9923"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О внесении изменений в решение Совета депутатов муниципального образования </w:t>
            </w:r>
          </w:p>
          <w:p>
            <w:pPr>
              <w:suppressAutoHyphens w:val="true"/>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от 21.12.2023г. №5/30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О бюджете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FFFFFF" w:val="clear"/>
              </w:rPr>
              <w:t xml:space="preserve">»</w:t>
            </w:r>
          </w:p>
          <w:p>
            <w:pPr>
              <w:suppressAutoHyphens w:val="true"/>
              <w:spacing w:before="0" w:after="0" w:line="240"/>
              <w:ind w:right="0" w:left="0" w:firstLine="0"/>
              <w:jc w:val="center"/>
              <w:rPr>
                <w:color w:val="auto"/>
                <w:spacing w:val="0"/>
                <w:position w:val="0"/>
              </w:rPr>
            </w:pP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Совет депутатов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20"/>
          <w:position w:val="0"/>
          <w:sz w:val="16"/>
          <w:shd w:fill="FFFFFF" w:val="clear"/>
        </w:rPr>
        <w:t xml:space="preserve">решил: </w:t>
      </w:r>
      <w:r>
        <w:rPr>
          <w:rFonts w:ascii="PT Astra Serif" w:hAnsi="PT Astra Serif" w:cs="PT Astra Serif" w:eastAsia="PT Astra Serif"/>
          <w:color w:val="auto"/>
          <w:spacing w:val="0"/>
          <w:position w:val="0"/>
          <w:sz w:val="16"/>
          <w:shd w:fill="FFFFFF" w:val="clear"/>
        </w:rPr>
        <w:t xml:space="preserve">внести в решение Совета депутатов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от 21.12.2023г. №5/30 (информационный бюллетень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Вестник района</w:t>
      </w:r>
      <w:r>
        <w:rPr>
          <w:rFonts w:ascii="PT Astra Serif" w:hAnsi="PT Astra Serif" w:cs="PT Astra Serif" w:eastAsia="PT Astra Serif"/>
          <w:color w:val="auto"/>
          <w:spacing w:val="0"/>
          <w:position w:val="0"/>
          <w:sz w:val="16"/>
          <w:shd w:fill="FFFFFF" w:val="clear"/>
        </w:rPr>
        <w:t xml:space="preserve">» №50(471) </w:t>
      </w:r>
      <w:r>
        <w:rPr>
          <w:rFonts w:ascii="PT Astra Serif" w:hAnsi="PT Astra Serif" w:cs="PT Astra Serif" w:eastAsia="PT Astra Serif"/>
          <w:color w:val="auto"/>
          <w:spacing w:val="0"/>
          <w:position w:val="0"/>
          <w:sz w:val="16"/>
          <w:shd w:fill="FFFFFF" w:val="clear"/>
        </w:rPr>
        <w:t xml:space="preserve">от 21 декабря 2023г.), от 27.12.2023г. №6/35 (информационный бюллетень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Вестник района</w:t>
      </w:r>
      <w:r>
        <w:rPr>
          <w:rFonts w:ascii="PT Astra Serif" w:hAnsi="PT Astra Serif" w:cs="PT Astra Serif" w:eastAsia="PT Astra Serif"/>
          <w:color w:val="auto"/>
          <w:spacing w:val="0"/>
          <w:position w:val="0"/>
          <w:sz w:val="16"/>
          <w:shd w:fill="FFFFFF" w:val="clear"/>
        </w:rPr>
        <w:t xml:space="preserve">» №53(474) </w:t>
      </w:r>
      <w:r>
        <w:rPr>
          <w:rFonts w:ascii="PT Astra Serif" w:hAnsi="PT Astra Serif" w:cs="PT Astra Serif" w:eastAsia="PT Astra Serif"/>
          <w:color w:val="auto"/>
          <w:spacing w:val="0"/>
          <w:position w:val="0"/>
          <w:sz w:val="16"/>
          <w:shd w:fill="FFFFFF" w:val="clear"/>
        </w:rPr>
        <w:t xml:space="preserve">от 27 декабря 2023г.), от 28.02.2024г. №7/39 (информационный бюллетень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Вестник района</w:t>
      </w:r>
      <w:r>
        <w:rPr>
          <w:rFonts w:ascii="PT Astra Serif" w:hAnsi="PT Astra Serif" w:cs="PT Astra Serif" w:eastAsia="PT Astra Serif"/>
          <w:color w:val="auto"/>
          <w:spacing w:val="0"/>
          <w:position w:val="0"/>
          <w:sz w:val="16"/>
          <w:shd w:fill="FFFFFF" w:val="clear"/>
        </w:rPr>
        <w:t xml:space="preserve">» №05(483) </w:t>
      </w:r>
      <w:r>
        <w:rPr>
          <w:rFonts w:ascii="PT Astra Serif" w:hAnsi="PT Astra Serif" w:cs="PT Astra Serif" w:eastAsia="PT Astra Serif"/>
          <w:color w:val="auto"/>
          <w:spacing w:val="0"/>
          <w:position w:val="0"/>
          <w:sz w:val="16"/>
          <w:shd w:fill="FFFFFF" w:val="clear"/>
        </w:rPr>
        <w:t xml:space="preserve">от 28 февраля 2024г.), от 25.04.2024г. №9/46 (информационный бюллетень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Вестник района</w:t>
      </w:r>
      <w:r>
        <w:rPr>
          <w:rFonts w:ascii="PT Astra Serif" w:hAnsi="PT Astra Serif" w:cs="PT Astra Serif" w:eastAsia="PT Astra Serif"/>
          <w:color w:val="auto"/>
          <w:spacing w:val="0"/>
          <w:position w:val="0"/>
          <w:sz w:val="16"/>
          <w:shd w:fill="FFFFFF" w:val="clear"/>
        </w:rPr>
        <w:t xml:space="preserve">» №12(490) </w:t>
      </w:r>
      <w:r>
        <w:rPr>
          <w:rFonts w:ascii="PT Astra Serif" w:hAnsi="PT Astra Serif" w:cs="PT Astra Serif" w:eastAsia="PT Astra Serif"/>
          <w:color w:val="auto"/>
          <w:spacing w:val="0"/>
          <w:position w:val="0"/>
          <w:sz w:val="16"/>
          <w:shd w:fill="FFFFFF" w:val="clear"/>
        </w:rPr>
        <w:t xml:space="preserve">от 25 апреля 2024г.), от 30.05.2024г. №10/52 (информационный бюллетень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Вестник района</w:t>
      </w:r>
      <w:r>
        <w:rPr>
          <w:rFonts w:ascii="PT Astra Serif" w:hAnsi="PT Astra Serif" w:cs="PT Astra Serif" w:eastAsia="PT Astra Serif"/>
          <w:color w:val="auto"/>
          <w:spacing w:val="0"/>
          <w:position w:val="0"/>
          <w:sz w:val="16"/>
          <w:shd w:fill="FFFFFF" w:val="clear"/>
        </w:rPr>
        <w:t xml:space="preserve">» №17(495) </w:t>
      </w:r>
      <w:r>
        <w:rPr>
          <w:rFonts w:ascii="PT Astra Serif" w:hAnsi="PT Astra Serif" w:cs="PT Astra Serif" w:eastAsia="PT Astra Serif"/>
          <w:color w:val="auto"/>
          <w:spacing w:val="0"/>
          <w:position w:val="0"/>
          <w:sz w:val="16"/>
          <w:shd w:fill="FFFFFF" w:val="clear"/>
        </w:rPr>
        <w:t xml:space="preserve">от 30 мая 2024г.) следующие изменения:</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tabs>
          <w:tab w:val="left" w:pos="3200" w:leader="none"/>
        </w:tabs>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Раздел </w:t>
      </w:r>
      <w:r>
        <w:rPr>
          <w:rFonts w:ascii="PT Astra Serif" w:hAnsi="PT Astra Serif" w:cs="PT Astra Serif" w:eastAsia="PT Astra Serif"/>
          <w:color w:val="auto"/>
          <w:spacing w:val="0"/>
          <w:position w:val="0"/>
          <w:sz w:val="16"/>
          <w:shd w:fill="FFFFFF" w:val="clear"/>
        </w:rPr>
        <w:t xml:space="preserve">«1.</w:t>
      </w:r>
      <w:r>
        <w:rPr>
          <w:rFonts w:ascii="PT Astra Serif" w:hAnsi="PT Astra Serif" w:cs="PT Astra Serif" w:eastAsia="PT Astra Serif"/>
          <w:color w:val="auto"/>
          <w:spacing w:val="0"/>
          <w:position w:val="0"/>
          <w:sz w:val="16"/>
          <w:shd w:fill="FFFFFF" w:val="clear"/>
        </w:rPr>
        <w:t xml:space="preserve">Основные характеристики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изложить в следующей редакции:</w:t>
      </w:r>
    </w:p>
    <w:p>
      <w:pPr>
        <w:tabs>
          <w:tab w:val="left" w:pos="3200" w:leader="none"/>
        </w:tabs>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Утвердить основные характеристики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общий объём доходов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в сумме 510293,12697 тыс. рублей, в том числе безвозмездные поступления от других бюджетов бюджетной системы Российской Федерации в общей сумме 456259,47497 тыс. рублей;</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2) </w:t>
      </w:r>
      <w:r>
        <w:rPr>
          <w:rFonts w:ascii="PT Astra Serif" w:hAnsi="PT Astra Serif" w:cs="PT Astra Serif" w:eastAsia="PT Astra Serif"/>
          <w:color w:val="auto"/>
          <w:spacing w:val="0"/>
          <w:position w:val="0"/>
          <w:sz w:val="16"/>
          <w:shd w:fill="FFFFFF" w:val="clear"/>
        </w:rPr>
        <w:t xml:space="preserve">общий объём расходов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в сумме 516510,10147 тыс. рублей;</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3) </w:t>
      </w:r>
      <w:r>
        <w:rPr>
          <w:rFonts w:ascii="PT Astra Serif" w:hAnsi="PT Astra Serif" w:cs="PT Astra Serif" w:eastAsia="PT Astra Serif"/>
          <w:color w:val="auto"/>
          <w:spacing w:val="0"/>
          <w:position w:val="0"/>
          <w:sz w:val="16"/>
          <w:shd w:fill="FFFFFF" w:val="clear"/>
        </w:rPr>
        <w:t xml:space="preserve">дефицит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в сумме 6216,9745 тыс. рублей.</w:t>
      </w:r>
    </w:p>
    <w:p>
      <w:pPr>
        <w:spacing w:before="0" w:after="0" w:line="240"/>
        <w:ind w:right="0" w:left="0" w:firstLine="0"/>
        <w:jc w:val="both"/>
        <w:rPr>
          <w:rFonts w:ascii="Times New Roman" w:hAnsi="Times New Roman" w:cs="Times New Roman" w:eastAsia="Times New Roman"/>
          <w:color w:val="000000"/>
          <w:spacing w:val="0"/>
          <w:position w:val="0"/>
          <w:sz w:val="16"/>
          <w:shd w:fill="auto" w:val="clear"/>
        </w:rPr>
      </w:pPr>
      <w:r>
        <w:rPr>
          <w:rFonts w:ascii="Times New Roman" w:hAnsi="Times New Roman" w:cs="Times New Roman" w:eastAsia="Times New Roman"/>
          <w:color w:val="000000"/>
          <w:spacing w:val="0"/>
          <w:position w:val="0"/>
          <w:sz w:val="16"/>
          <w:shd w:fill="auto" w:val="clear"/>
        </w:rPr>
        <w:t xml:space="preserve">2. </w:t>
      </w:r>
      <w:r>
        <w:rPr>
          <w:rFonts w:ascii="Times New Roman" w:hAnsi="Times New Roman" w:cs="Times New Roman" w:eastAsia="Times New Roman"/>
          <w:color w:val="000000"/>
          <w:spacing w:val="0"/>
          <w:position w:val="0"/>
          <w:sz w:val="16"/>
          <w:shd w:fill="auto" w:val="clear"/>
        </w:rPr>
        <w:t xml:space="preserve">Утвердить основные характеристики бюджета муниципального образования </w:t>
      </w:r>
      <w:r>
        <w:rPr>
          <w:rFonts w:ascii="Times New Roman" w:hAnsi="Times New Roman" w:cs="Times New Roman" w:eastAsia="Times New Roman"/>
          <w:color w:val="000000"/>
          <w:spacing w:val="0"/>
          <w:position w:val="0"/>
          <w:sz w:val="16"/>
          <w:shd w:fill="auto" w:val="clear"/>
        </w:rPr>
        <w:t xml:space="preserve">«</w:t>
      </w:r>
      <w:r>
        <w:rPr>
          <w:rFonts w:ascii="Times New Roman" w:hAnsi="Times New Roman" w:cs="Times New Roman" w:eastAsia="Times New Roman"/>
          <w:color w:val="000000"/>
          <w:spacing w:val="0"/>
          <w:position w:val="0"/>
          <w:sz w:val="16"/>
          <w:shd w:fill="auto" w:val="clear"/>
        </w:rPr>
        <w:t xml:space="preserve">Тереньгульский район</w:t>
      </w:r>
      <w:r>
        <w:rPr>
          <w:rFonts w:ascii="Times New Roman" w:hAnsi="Times New Roman" w:cs="Times New Roman" w:eastAsia="Times New Roman"/>
          <w:color w:val="000000"/>
          <w:spacing w:val="0"/>
          <w:position w:val="0"/>
          <w:sz w:val="16"/>
          <w:shd w:fill="auto" w:val="clear"/>
        </w:rPr>
        <w:t xml:space="preserve">» </w:t>
      </w:r>
      <w:r>
        <w:rPr>
          <w:rFonts w:ascii="Times New Roman" w:hAnsi="Times New Roman" w:cs="Times New Roman" w:eastAsia="Times New Roman"/>
          <w:color w:val="000000"/>
          <w:spacing w:val="0"/>
          <w:position w:val="0"/>
          <w:sz w:val="16"/>
          <w:shd w:fill="auto" w:val="clear"/>
        </w:rPr>
        <w:t xml:space="preserve">на плановый период 2025 и 2026 годов:</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1) </w:t>
      </w:r>
      <w:r>
        <w:rPr>
          <w:rFonts w:ascii="PT Astra Serif" w:hAnsi="PT Astra Serif" w:cs="PT Astra Serif" w:eastAsia="PT Astra Serif"/>
          <w:color w:val="auto"/>
          <w:spacing w:val="0"/>
          <w:position w:val="0"/>
          <w:sz w:val="16"/>
          <w:shd w:fill="auto" w:val="clear"/>
        </w:rPr>
        <w:t xml:space="preserve">общий объём доходов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473270,75145 тыс. рублей, в том числе безвозмездные поступления от других бюджетов бюджетной системы Российской Федерации в общей сумме 417854,65145 тыс. рублей и на 2026 год в сумме 557051,63951 тыс. рублей, в том числе безвозмездные поступления от других бюджетов бюджетной системы Российской Федерации в общей сумме 499360,53951 тыс. рублей;</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2) </w:t>
      </w:r>
      <w:r>
        <w:rPr>
          <w:rFonts w:ascii="PT Astra Serif" w:hAnsi="PT Astra Serif" w:cs="PT Astra Serif" w:eastAsia="PT Astra Serif"/>
          <w:color w:val="auto"/>
          <w:spacing w:val="0"/>
          <w:position w:val="0"/>
          <w:sz w:val="16"/>
          <w:shd w:fill="auto" w:val="clear"/>
        </w:rPr>
        <w:t xml:space="preserve">общий объём расходов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в сумме 473270,75145 тыс. рублей и на 2026 год в сумме 557051,63951 тыс. рублей.</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3) </w:t>
      </w:r>
      <w:r>
        <w:rPr>
          <w:rFonts w:ascii="PT Astra Serif" w:hAnsi="PT Astra Serif" w:cs="PT Astra Serif" w:eastAsia="PT Astra Serif"/>
          <w:color w:val="auto"/>
          <w:spacing w:val="0"/>
          <w:position w:val="0"/>
          <w:sz w:val="16"/>
          <w:shd w:fill="auto" w:val="clear"/>
        </w:rPr>
        <w:t xml:space="preserve">дефицит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в сумме 0,0 тыс. рублей и на 2026 год в сумме 0,0 тыс. рублей.</w:t>
      </w:r>
      <w:r>
        <w:rPr>
          <w:rFonts w:ascii="PT Astra Serif" w:hAnsi="PT Astra Serif" w:cs="PT Astra Serif" w:eastAsia="PT Astra Serif"/>
          <w:color w:val="auto"/>
          <w:spacing w:val="0"/>
          <w:position w:val="0"/>
          <w:sz w:val="16"/>
          <w:shd w:fill="auto" w:val="clear"/>
        </w:rPr>
        <w:t xml:space="preserve">»</w:t>
      </w:r>
    </w:p>
    <w:p>
      <w:pPr>
        <w:tabs>
          <w:tab w:val="left" w:pos="3200" w:leader="none"/>
        </w:tabs>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p>
    <w:p>
      <w:pPr>
        <w:tabs>
          <w:tab w:val="left" w:pos="3200" w:leader="none"/>
          <w:tab w:val="left" w:pos="8505" w:leader="none"/>
        </w:tabs>
        <w:spacing w:before="0" w:after="0" w:line="240"/>
        <w:ind w:right="0" w:left="360" w:hanging="360"/>
        <w:jc w:val="left"/>
        <w:rPr>
          <w:rFonts w:ascii="PT Astra Serif" w:hAnsi="PT Astra Serif" w:cs="PT Astra Serif" w:eastAsia="PT Astra Serif"/>
          <w:color w:val="auto"/>
          <w:spacing w:val="0"/>
          <w:position w:val="0"/>
          <w:sz w:val="24"/>
          <w:shd w:fill="FFFFFF" w:val="clear"/>
        </w:rPr>
      </w:pPr>
      <w:r>
        <w:rPr>
          <w:rFonts w:ascii="PT Astra Serif" w:hAnsi="PT Astra Serif" w:cs="PT Astra Serif" w:eastAsia="PT Astra Serif"/>
          <w:color w:val="auto"/>
          <w:spacing w:val="0"/>
          <w:position w:val="0"/>
          <w:sz w:val="16"/>
          <w:shd w:fill="FFFFFF" w:val="clear"/>
        </w:rPr>
        <w:t xml:space="preserve">2. </w:t>
      </w:r>
      <w:r>
        <w:rPr>
          <w:rFonts w:ascii="PT Astra Serif" w:hAnsi="PT Astra Serif" w:cs="PT Astra Serif" w:eastAsia="PT Astra Serif"/>
          <w:color w:val="auto"/>
          <w:spacing w:val="0"/>
          <w:position w:val="0"/>
          <w:sz w:val="16"/>
          <w:shd w:fill="FFFFFF" w:val="clear"/>
        </w:rPr>
        <w:t xml:space="preserve">Приложение 2 к решению изложить в следующей редакции:</w:t>
      </w:r>
    </w:p>
    <w:p>
      <w:pPr>
        <w:tabs>
          <w:tab w:val="left" w:pos="5898" w:leader="none"/>
        </w:tabs>
        <w:spacing w:before="0" w:after="0" w:line="240"/>
        <w:ind w:right="0" w:left="360" w:hanging="36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24"/>
          <w:shd w:fill="FFFFFF" w:val="clear"/>
        </w:rPr>
        <w:tab/>
        <w:t xml:space="preserve">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Приложение 2</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к решению Совета депутатов  муниципального</w:t>
      </w:r>
    </w:p>
    <w:p>
      <w:pPr>
        <w:tabs>
          <w:tab w:val="left" w:pos="4230" w:leader="none"/>
        </w:tabs>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О бюджете муниципального образования</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и наплановый период 2025 и 2026 годов</w:t>
      </w:r>
      <w:r>
        <w:rPr>
          <w:rFonts w:ascii="PT Astra Serif" w:hAnsi="PT Astra Serif" w:cs="PT Astra Serif" w:eastAsia="PT Astra Serif"/>
          <w:color w:val="auto"/>
          <w:spacing w:val="0"/>
          <w:position w:val="0"/>
          <w:sz w:val="16"/>
          <w:shd w:fill="FFFFFF" w:val="clear"/>
        </w:rPr>
        <w:t xml:space="preserve">»</w:t>
      </w:r>
    </w:p>
    <w:p>
      <w:pPr>
        <w:tabs>
          <w:tab w:val="left" w:pos="2258" w:leader="none"/>
          <w:tab w:val="left" w:pos="6237" w:leader="none"/>
        </w:tabs>
        <w:spacing w:before="0" w:after="0" w:line="240"/>
        <w:ind w:right="0" w:left="360" w:hanging="360"/>
        <w:jc w:val="left"/>
        <w:rPr>
          <w:rFonts w:ascii="PT Astra Serif" w:hAnsi="PT Astra Serif" w:cs="PT Astra Serif" w:eastAsia="PT Astra Serif"/>
          <w:i/>
          <w:color w:val="auto"/>
          <w:spacing w:val="0"/>
          <w:position w:val="0"/>
          <w:sz w:val="16"/>
          <w:shd w:fill="FFFFFF" w:val="clear"/>
        </w:rPr>
      </w:pPr>
      <w:r>
        <w:rPr>
          <w:rFonts w:ascii="PT Astra Serif" w:hAnsi="PT Astra Serif" w:cs="PT Astra Serif" w:eastAsia="PT Astra Serif"/>
          <w:i/>
          <w:color w:val="auto"/>
          <w:spacing w:val="0"/>
          <w:position w:val="0"/>
          <w:sz w:val="16"/>
          <w:shd w:fill="FFFFFF" w:val="clear"/>
        </w:rPr>
        <w:tab/>
        <w:tab/>
      </w:r>
    </w:p>
    <w:p>
      <w:pPr>
        <w:tabs>
          <w:tab w:val="left" w:pos="6237" w:leader="none"/>
        </w:tabs>
        <w:spacing w:before="0" w:after="0" w:line="240"/>
        <w:ind w:right="0" w:left="360" w:hanging="36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Коды видов доходов бюджетов и соответствующие им коды аналитической группы подвидов доходов бюджетов муниципального </w:t>
      </w:r>
    </w:p>
    <w:p>
      <w:pPr>
        <w:tabs>
          <w:tab w:val="left" w:pos="6237" w:leader="none"/>
        </w:tabs>
        <w:spacing w:before="0" w:after="0" w:line="240"/>
        <w:ind w:right="0" w:left="360" w:hanging="36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образования </w:t>
      </w: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2024 год</w:t>
      </w:r>
    </w:p>
    <w:p>
      <w:pPr>
        <w:tabs>
          <w:tab w:val="left" w:pos="6237" w:leader="none"/>
        </w:tabs>
        <w:spacing w:before="0" w:after="0" w:line="240"/>
        <w:ind w:right="0" w:left="360" w:hanging="36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тыс. руб.</w:t>
      </w:r>
    </w:p>
    <w:tbl>
      <w:tblPr>
        <w:tblInd w:w="108" w:type="dxa"/>
      </w:tblPr>
      <w:tblGrid>
        <w:gridCol w:w="1843"/>
        <w:gridCol w:w="6946"/>
        <w:gridCol w:w="1276"/>
      </w:tblGrid>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360" w:hanging="360"/>
              <w:jc w:val="center"/>
              <w:rPr>
                <w:rFonts w:ascii="Times New Roman" w:hAnsi="Times New Roman" w:cs="Times New Roman" w:eastAsia="Times New Roman"/>
                <w:color w:val="auto"/>
                <w:spacing w:val="0"/>
                <w:position w:val="0"/>
                <w:sz w:val="16"/>
                <w:shd w:fill="auto" w:val="clear"/>
              </w:rPr>
            </w:pPr>
          </w:p>
          <w:p>
            <w:pPr>
              <w:spacing w:before="0" w:after="0" w:line="240"/>
              <w:ind w:right="0" w:left="360" w:hanging="360"/>
              <w:jc w:val="center"/>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Код</w:t>
            </w:r>
          </w:p>
          <w:p>
            <w:pPr>
              <w:spacing w:before="0" w:after="0" w:line="240"/>
              <w:ind w:right="0" w:left="360" w:hanging="360"/>
              <w:jc w:val="center"/>
              <w:rPr>
                <w:color w:val="auto"/>
                <w:spacing w:val="0"/>
                <w:position w:val="0"/>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360" w:hanging="36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Наименование показателей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360" w:hanging="36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Сумма</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100 00000 00 0000 000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НАЛОГОВЫЕ И НЕНАЛОГОВЫЕ ДОХОДЫ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54033,652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101 00000 00 0000 000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НАЛОГИ НА ПРИБЫЛЬ, ДОХОДЫ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21117,3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101 02000 01 0000 110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Налог на доходы физических лиц</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21117,3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101 02010 01 0000 110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w:t>
            </w:r>
            <w:r>
              <w:rPr>
                <w:rFonts w:ascii="Times New Roman" w:hAnsi="Times New Roman" w:cs="Times New Roman" w:eastAsia="Times New Roman"/>
                <w:color w:val="auto"/>
                <w:spacing w:val="0"/>
                <w:position w:val="0"/>
                <w:sz w:val="16"/>
                <w:shd w:fill="auto" w:val="clear"/>
                <w:vertAlign w:val="superscript"/>
              </w:rPr>
              <w:t xml:space="preserve">1 </w:t>
            </w:r>
            <w:r>
              <w:rPr>
                <w:rFonts w:ascii="Times New Roman" w:hAnsi="Times New Roman" w:cs="Times New Roman" w:eastAsia="Times New Roman"/>
                <w:color w:val="auto"/>
                <w:spacing w:val="0"/>
                <w:position w:val="0"/>
                <w:sz w:val="16"/>
                <w:shd w:fill="auto" w:val="clear"/>
              </w:rPr>
              <w:t xml:space="preserve">и 228 Налогового кодекса Российской Федерации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20767,3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101 02020 01 0000 110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101 02030 01 0000 110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103 00000 00 0000 000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НАЛОГИ НА ТОВАРЫ (РАБОТЫ И УСЛУГИ), РЕАЛИЗУЕМЫЕ НА ТЕРРИТОРИИ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10306,5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103 02000 01 0000 110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Акцизы по подакцизным товарам  (продукции), производимым на территории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10306,5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103 02230 01 0000 110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5375,3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1 03 02231 01 0000 110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5375,3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103 02240 01 0000 110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1 03 02241 01 0000 110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108"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103 02250 01 0000 110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5573,5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 03 02251 01 0000 110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5573,5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103 02260 01 0000 110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-667,9</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1 03 02261 01 0000 110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-667,9</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105 00000 00 0000 000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НАЛОГИ НА СОВОКУПНЫЙ ДОХОД</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5628,5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105 01000 00 0000 110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упрощенной системы  налогообложения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4332,0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105 01010 01 0000 110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2632,0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105 01011 01 0000 110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2632,0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105 01020 01 0000 110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1700,0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105 01021 01 0000 110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105 03000 01 0000 110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Единый сельскохозяйственный налог</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96,5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105 03010 01 0000 110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Единый сельскохозяйственный налог</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96,5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105 04000 02 0000 110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патентной системы налогообложения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105 04020 02 0000 110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1 07 00000 00 0000 000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НАЛОГИ, СБОРЫ И РЕГУЛЯРНЫЕ ПЛАТЕЖИ ЗА ПОЛЬЗОВАНИЕ ПРИРОДНЫМИ РЕСУРСАМИ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  8008,0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1 07 01000 01 0000 110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полезных ископаемых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8008,0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1 07 01020 01 0000 110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общераспространенных полезных ископаемых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5508,0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107 01030 01 0000 110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108 0000 00 0000 000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ГОСУДАРСТВЕННАЯ ПОШЛИНА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1560,0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108 03000 01 0000110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Государственная пошлина по делам, рассматриваемым в судах общей юрисдикции, мировыми судьями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1560,0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108 03010 01 0000 110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1560,0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111 00000 00 0000 000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ДОХОДЫ ОТ ИСПОЛЬЗОВАНИЯ ИМУЩЕСТВА, НАХОДЯШЕГОСЯ В ГОСУДАРСТВЕННОЙ И МУНИЦИПАЛЬНОЙ СОБСТВЕННОСТИ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3072,4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111 05000 00 0000 120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3072,4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111 05010 00 0000 120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3030,8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111 05013 05 0000 120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2260,8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111 05013 13 0000 120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770,0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111 05030 00 0000 120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111 05035 05 0000 120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112 00000 00 0000 000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ПЛАТЕЖИ ПРИ ПОЛЬЗОВАНИИ ПРИРОДНЫМИ РЕСУРСАМИ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61,0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2490"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112 01000 01 0000 120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2490"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Плата за негативное воздействие на окружающую среду</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2490"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61,0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112 01010 01 0000 120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выбросы загрязняющих веществ в атмосферный воздух стационарными объектами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112 01040 01 0000 120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размещение отходов производства и потребления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51,0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112 01041 01 0000 120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размещение отходов производства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112 01042 01 0000 120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размещение  твердых коммунальных отходов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113 00000 00 0000 000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ДОХОДЫ ОТ ОКАЗАНИЯ ПЛАТНЫХ УСЛУГ (РАБОТ) И КОМПЕНСАЦИИ ЗАТРАТ ГОСУДАРСТВА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3477,952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113 01000 00 0000 130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Доходы от оказания платных услуг (работ)</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3477,952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113 01990 00 0000 130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Прочие  доходы  от оказания платных услуг (работ)</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3477,952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113 01995 05 0000 130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Прочие доходы от оказания платных услуг </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работ) получателями средств бюджетов муниципальных районов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3477,952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114 00000 00 0000 000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ДОХОДЫ ОТ ПРОДАЖИ МАТЕРИАЛЬНЫХ И НЕМАТЕРИАЛЬНЫХ АКТИВОВ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252,0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114 02000 00 0000 000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114 02053 05 0000 410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114 06000 00 0000 430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152,0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114 06010 00 0000 430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152,0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114 06013 05 0000 430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территорий и межселенных территорий муниципальных районов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114 06013 13 0000 430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32,0</w:t>
            </w:r>
          </w:p>
          <w:p>
            <w:pPr>
              <w:spacing w:before="0" w:after="0" w:line="240"/>
              <w:ind w:right="0" w:left="360" w:hanging="360"/>
              <w:jc w:val="both"/>
              <w:rPr>
                <w:color w:val="auto"/>
                <w:spacing w:val="0"/>
                <w:position w:val="0"/>
                <w:shd w:fill="auto" w:val="clear"/>
              </w:rPr>
            </w:pP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116 00000 00 0000 000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ШТРАФЫ, САНКЦИИ, ВОЗМЕЩЕНИЕ УЩЕРБА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116 01000  01 0000 140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Административные штрафы, установленные Кодексом Российской Федерации об административных правонарушениях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116 01070 01 0000  140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40,0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116 01073 01 0000 140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116 01080  01 0000 140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116 01083 01 0000 140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116 01140 01 0000 140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116  01144 01 0000 140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116 01 150 01 0000 140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60,0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116 01154 01 0000 140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116 01200 01 0000 140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116 0120301 0000 140</w:t>
            </w:r>
          </w:p>
          <w:p>
            <w:pPr>
              <w:spacing w:before="0" w:after="0" w:line="240"/>
              <w:ind w:right="0" w:left="360" w:hanging="360"/>
              <w:jc w:val="both"/>
              <w:rPr>
                <w:color w:val="auto"/>
                <w:spacing w:val="0"/>
                <w:position w:val="0"/>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116 07010 00 0000 140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116 07010 05 0000 140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200 00000 00 0000 000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БЕЗВОЗМЕЗДНЫЕ ПОСТУПЛЕНИЯ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456259,47497</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202 00000 00 0000 000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БЕЗВОЗМЕЗДНЫЕ ПОСТУПЛЕНИЯ ОТ ДРУГИХ БЮДЖЕТОВ БЮДЖЕТНОЙ СИСТЕМЫ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456259,47497</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202 10000 00 0000 150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Дотации бюджетам бюджетной системы  Российской Федерации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158252,2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202 15001 00 0000 150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Дотации на выравнивание бюджетной обеспеченности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158252,2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202 15001 05 0000 150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Дотации  бюджетам муниципальных районов на выравнивание бюджетной обеспеченности  из бюджетов субъекта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158252,2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202 20000 00 0000 150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Субсидии бюджетам бюджетной систем  Российской Федерации (межбюджетные субсидии)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64172,16533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202 20041 00 0000 150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51549,53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202 20041 05 0000 150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51549,53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Субсидии,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Pr>
                <w:rFonts w:ascii="Times New Roman" w:hAnsi="Times New Roman" w:cs="Times New Roman" w:eastAsia="Times New Roman"/>
                <w:color w:val="auto"/>
                <w:spacing w:val="0"/>
                <w:position w:val="0"/>
                <w:sz w:val="16"/>
                <w:shd w:fill="auto" w:val="clear"/>
              </w:rPr>
              <w:t xml:space="preserve">» </w:t>
            </w:r>
          </w:p>
          <w:p>
            <w:pPr>
              <w:spacing w:before="0" w:after="0" w:line="240"/>
              <w:ind w:right="0" w:left="0" w:firstLine="0"/>
              <w:jc w:val="both"/>
              <w:rPr>
                <w:color w:val="auto"/>
                <w:spacing w:val="0"/>
                <w:position w:val="0"/>
                <w:shd w:fill="auto" w:val="clear"/>
              </w:rPr>
            </w:pP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45549,53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6000,0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left"/>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202 25098 00 0000 150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Субсидии бюджетам на обновление материально-технической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right"/>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178,62542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202 25098 05 0000 150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на обновление материально –технической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178,62542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202 25304 00 0000 150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6215,5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202 25304 05 0000 150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возникающих в связи с обеспечением бесплатным горячим питанием лиц, обучающихся по образовательным программам начального общего образования в муниципальных 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6215,5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202 25497 00 0000 150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spacing w:val="0"/>
                <w:position w:val="0"/>
                <w:shd w:fill="auto" w:val="clear"/>
              </w:rPr>
            </w:pPr>
            <w:r>
              <w:rPr>
                <w:rFonts w:ascii="Times New Roman" w:hAnsi="Times New Roman" w:cs="Times New Roman" w:eastAsia="Times New Roman"/>
                <w:i/>
                <w:color w:val="000000"/>
                <w:spacing w:val="0"/>
                <w:position w:val="0"/>
                <w:sz w:val="16"/>
                <w:shd w:fill="auto" w:val="clear"/>
              </w:rPr>
              <w:t xml:space="preserve">Субсидии  бюджетам  на реализацию  мероприятий по обеспечению жильем молодых семей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234,16563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202 25497 05 0000 150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предоставлением социальных выплат молодым семьям на приобретение (строительство) жилых помещений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234,16563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202 25519 00 0000 150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Субсидии бюджетам на поддержку отрасли культуры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116,6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202 25519 05 0000 150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на поддержку отрасли культуры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на комплектование книжных фондов библиотек</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202 29999 00 0000 150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center" w:pos="2772" w:leader="none"/>
              </w:tabs>
              <w:spacing w:before="0" w:after="0" w:line="240"/>
              <w:ind w:right="0" w:left="32"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Прочие субсидии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5877,74428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i/>
                <w:color w:val="000000"/>
                <w:spacing w:val="0"/>
                <w:position w:val="0"/>
                <w:sz w:val="16"/>
                <w:shd w:fill="auto" w:val="clear"/>
              </w:rPr>
              <w:t xml:space="preserve">202 29999 05 0000 150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Прочие субсидии бюджетам муниципальных районов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5877,74428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направленных на реализацию мероприятий по обеспечению антитеррористической защищенности объектов муниципальных образовательных  организаций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3754,0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1552,5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реализацией мероприятий по обустройству мест (площадок) накопления твердых коммунальных отходов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292,34428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275,0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202 30000 00 0000 150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Субвенции бюджетам бюджетной системы  Российской Федерации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207959,595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202 30024 00 0000 150</w:t>
            </w:r>
            <w:r>
              <w:rPr>
                <w:rFonts w:ascii="Times New Roman" w:hAnsi="Times New Roman" w:cs="Times New Roman" w:eastAsia="Times New Roman"/>
                <w:color w:val="auto"/>
                <w:spacing w:val="0"/>
                <w:position w:val="0"/>
                <w:sz w:val="16"/>
                <w:shd w:fill="auto" w:val="clear"/>
              </w:rPr>
              <w:t xml:space="preserve"> </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Субвенции местным бюджетам на выполнение передаваемых полномочий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15746,68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i/>
                <w:color w:val="000000"/>
                <w:spacing w:val="0"/>
                <w:position w:val="0"/>
                <w:sz w:val="16"/>
                <w:shd w:fill="auto" w:val="clear"/>
              </w:rPr>
              <w:t xml:space="preserve">202 30024 05 0000 150</w:t>
            </w:r>
            <w:r>
              <w:rPr>
                <w:rFonts w:ascii="Times New Roman" w:hAnsi="Times New Roman" w:cs="Times New Roman" w:eastAsia="Times New Roman"/>
                <w:color w:val="auto"/>
                <w:spacing w:val="0"/>
                <w:position w:val="0"/>
                <w:sz w:val="16"/>
                <w:shd w:fill="auto" w:val="clear"/>
              </w:rPr>
              <w:t xml:space="preserve">  </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Субвенции бюджетам муниципальных районов на выполнение передаваемых полномочий субъектов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15746,68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7623,8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 – сиротам и детям, оставшимся без попечения родителей, а также лицам из числа детей - 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262,1</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Субвенции в целях финансового обеспечения </w:t>
            </w:r>
            <w:r>
              <w:rPr>
                <w:rFonts w:ascii="Times New Roman" w:hAnsi="Times New Roman" w:cs="Times New Roman" w:eastAsia="Times New Roman"/>
                <w:color w:val="auto"/>
                <w:spacing w:val="0"/>
                <w:position w:val="0"/>
                <w:sz w:val="16"/>
                <w:shd w:fill="auto" w:val="clear"/>
              </w:rPr>
              <w:t xml:space="preserve">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1782,9</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843,3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Субвенции в целях финансового обеспечения исполнения государственных полномочий </w:t>
            </w:r>
            <w:r>
              <w:rPr>
                <w:rFonts w:ascii="Times New Roman" w:hAnsi="Times New Roman" w:cs="Times New Roman" w:eastAsia="Times New Roman"/>
                <w:color w:val="auto"/>
                <w:spacing w:val="0"/>
                <w:position w:val="0"/>
                <w:sz w:val="16"/>
                <w:shd w:fill="auto" w:val="clear"/>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86,3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299,3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485,5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978,7</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w:t>
            </w:r>
          </w:p>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области об административных правонарушениях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2,88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226,4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w:t>
            </w:r>
            <w:r>
              <w:rPr>
                <w:rFonts w:ascii="Times New Roman" w:hAnsi="Times New Roman" w:cs="Times New Roman" w:eastAsia="Times New Roman"/>
                <w:color w:val="auto"/>
                <w:spacing w:val="0"/>
                <w:position w:val="0"/>
                <w:sz w:val="16"/>
                <w:shd w:fill="auto" w:val="clear"/>
              </w:rPr>
              <w:t xml:space="preserve">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398,0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организацией мероприятий  при осуществлении деятельности по обращению с животными без владельцев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000000"/>
                <w:spacing w:val="0"/>
                <w:position w:val="0"/>
                <w:sz w:val="16"/>
                <w:shd w:fill="auto" w:val="clear"/>
              </w:rPr>
            </w:pPr>
            <w:r>
              <w:rPr>
                <w:rFonts w:ascii="Times New Roman" w:hAnsi="Times New Roman" w:cs="Times New Roman" w:eastAsia="Times New Roman"/>
                <w:color w:val="000000"/>
                <w:spacing w:val="0"/>
                <w:position w:val="0"/>
                <w:sz w:val="16"/>
                <w:shd w:fill="auto" w:val="clear"/>
              </w:rPr>
              <w:t xml:space="preserve">170,6</w:t>
            </w: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left"/>
              <w:rPr>
                <w:spacing w:val="0"/>
                <w:position w:val="0"/>
                <w:shd w:fill="auto" w:val="clear"/>
              </w:rPr>
            </w:pP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8,2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расходного обязательства, связанного с установлением нормативов потребления населением твердого топлива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9,0</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2563,3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202 30027 00 0000 150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Субвенции бюджетам на содержание ребенка в семье опекуна и приемной семье, а также вознаграждение, причитающееся приемному родителю</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11019,7</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202 30027 05 0000 150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(попечителю) и приемной семье, а также по  осуществлению выплаты вознаграждения, причитающегося приемному родителю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11019,7</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202 35120 00 0000 150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5,755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202 35120 05 0000 150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5,755</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202 35930 00 0000 150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Субвенции бюджетам на государственную регистрацию актов гражданского состояния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624,66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202 35930 05 0000 150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 ноября 1997 года №143-фз </w:t>
            </w: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Об актах гражданского состояния</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полномочий Российской Федерации на государственную регистрацию актов гражданского состояния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624,66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202  39999 00 0000 150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i/>
                <w:color w:val="auto"/>
                <w:spacing w:val="0"/>
                <w:position w:val="0"/>
                <w:sz w:val="16"/>
                <w:shd w:fill="auto" w:val="clear"/>
              </w:rPr>
              <w:t xml:space="preserve">Прочие субвенции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180562,8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202 39999 05 0000 150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Прочие субвенции бюджетам муниципальных районов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i/>
                <w:color w:val="000000"/>
                <w:spacing w:val="0"/>
                <w:position w:val="0"/>
                <w:sz w:val="16"/>
                <w:shd w:fill="auto" w:val="clear"/>
              </w:rPr>
              <w:t xml:space="preserve">180562,8</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36357,2</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  </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144205,6</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202 40000 00 0000 150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Иные межбюджетные трансферты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25875,51464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202 40014 00 0000 150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7521,1</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202 40014 05 0000 150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7521,1</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b/>
                <w:i/>
                <w:color w:val="000000"/>
                <w:spacing w:val="0"/>
                <w:position w:val="0"/>
                <w:sz w:val="16"/>
                <w:shd w:fill="auto" w:val="clear"/>
              </w:rPr>
            </w:pPr>
            <w:r>
              <w:rPr>
                <w:rFonts w:ascii="Times New Roman" w:hAnsi="Times New Roman" w:cs="Times New Roman" w:eastAsia="Times New Roman"/>
                <w:b/>
                <w:i/>
                <w:color w:val="000000"/>
                <w:spacing w:val="0"/>
                <w:position w:val="0"/>
                <w:sz w:val="16"/>
                <w:shd w:fill="auto" w:val="clear"/>
              </w:rPr>
              <w:t xml:space="preserve">202 45179 00 0000 150</w:t>
            </w:r>
          </w:p>
          <w:p>
            <w:pPr>
              <w:spacing w:before="0" w:after="0" w:line="240"/>
              <w:ind w:right="0" w:left="360" w:hanging="360"/>
              <w:jc w:val="both"/>
              <w:rPr>
                <w:spacing w:val="0"/>
                <w:position w:val="0"/>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1068,613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202 45179 05 0000 150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1068,613</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202 45303 00 0,000 150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Межбюджетные трансферты на ежемесячное денежное вознаграждение, передаваемые бюджетам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13363,1</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202 45303 05 0000 150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в целях финансового обеспечения предоставления  ежемесячного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13363,1</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202 49999 00 0000 150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Прочие межбюджетные трансферты</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3922,70164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i/>
                <w:color w:val="000000"/>
                <w:spacing w:val="0"/>
                <w:position w:val="0"/>
                <w:sz w:val="16"/>
                <w:shd w:fill="auto" w:val="clear"/>
              </w:rPr>
              <w:t xml:space="preserve">202 49999 05 0000 150</w:t>
            </w: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Прочие межбюджетные трансферты бюджетам муниципальных районов</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3922,70164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межбюджетные трансферты из резервного фонда Правительства Ульяновской области в целях финансового обеспечения расходных обязательств, связанных с проведением ремонтных работ кровли муниципального учреждения культуры </w:t>
            </w: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Культурно-досуговый центр</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Тереньгульского района</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3922,70164</w:t>
            </w:r>
          </w:p>
        </w:tc>
      </w:tr>
      <w:tr>
        <w:trPr>
          <w:trHeight w:val="20" w:hRule="auto"/>
          <w:jc w:val="left"/>
        </w:trPr>
        <w:tc>
          <w:tcPr>
            <w:tcW w:w="1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9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ИТОГО</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b/>
                <w:color w:val="000000"/>
                <w:spacing w:val="0"/>
                <w:position w:val="0"/>
                <w:sz w:val="16"/>
                <w:shd w:fill="auto" w:val="clear"/>
              </w:rPr>
              <w:t xml:space="preserve">510293,12697</w:t>
            </w:r>
          </w:p>
        </w:tc>
      </w:tr>
    </w:tbl>
    <w:p>
      <w:pPr>
        <w:tabs>
          <w:tab w:val="left" w:pos="6237" w:leader="none"/>
        </w:tabs>
        <w:spacing w:before="0" w:after="0" w:line="240"/>
        <w:ind w:right="0" w:left="360" w:hanging="36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p>
    <w:p>
      <w:pPr>
        <w:tabs>
          <w:tab w:val="left" w:pos="6237" w:leader="none"/>
        </w:tabs>
        <w:spacing w:before="0" w:after="0" w:line="240"/>
        <w:ind w:right="0" w:left="360" w:hanging="360"/>
        <w:jc w:val="left"/>
        <w:rPr>
          <w:rFonts w:ascii="Times New Roman" w:hAnsi="Times New Roman" w:cs="Times New Roman" w:eastAsia="Times New Roman"/>
          <w:color w:val="auto"/>
          <w:spacing w:val="0"/>
          <w:position w:val="0"/>
          <w:sz w:val="18"/>
          <w:shd w:fill="auto" w:val="clear"/>
        </w:rPr>
      </w:pPr>
    </w:p>
    <w:p>
      <w:pPr>
        <w:tabs>
          <w:tab w:val="left" w:pos="6237" w:leader="none"/>
        </w:tabs>
        <w:spacing w:before="0" w:after="0" w:line="240"/>
        <w:ind w:right="0" w:left="360" w:hanging="360"/>
        <w:jc w:val="left"/>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3. </w:t>
      </w:r>
      <w:r>
        <w:rPr>
          <w:rFonts w:ascii="PT Astra Serif" w:hAnsi="PT Astra Serif" w:cs="PT Astra Serif" w:eastAsia="PT Astra Serif"/>
          <w:color w:val="auto"/>
          <w:spacing w:val="0"/>
          <w:position w:val="0"/>
          <w:sz w:val="16"/>
          <w:shd w:fill="FFFFFF" w:val="clear"/>
        </w:rPr>
        <w:t xml:space="preserve">Приложение 3 изложить в следующей редакции:</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Приложение 3</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к решению Совета депутатов  муниципального </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образования </w:t>
      </w: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Тереньгульский район</w:t>
      </w:r>
      <w:r>
        <w:rPr>
          <w:rFonts w:ascii="Times New Roman" w:hAnsi="Times New Roman" w:cs="Times New Roman" w:eastAsia="Times New Roman"/>
          <w:color w:val="auto"/>
          <w:spacing w:val="0"/>
          <w:position w:val="0"/>
          <w:sz w:val="16"/>
          <w:shd w:fill="auto" w:val="clear"/>
        </w:rPr>
        <w:t xml:space="preserve">» </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О бюджете муниципального образования</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Тереньгульский район</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на 2024 год</w:t>
      </w:r>
    </w:p>
    <w:p>
      <w:pPr>
        <w:spacing w:before="0" w:after="0" w:line="240"/>
        <w:ind w:right="0" w:left="4956"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и на плановый период 2025 и 2026 годов</w:t>
      </w: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Доходы бюджета муниципального образования </w:t>
      </w: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в разрезе кодов видов доходов бюджетов и соответствующих им кодов аналитической группы подвидов доходов бюджетов на </w:t>
      </w:r>
      <w:r>
        <w:rPr>
          <w:rFonts w:ascii="Times New Roman" w:hAnsi="Times New Roman" w:cs="Times New Roman" w:eastAsia="Times New Roman"/>
          <w:b/>
          <w:color w:val="auto"/>
          <w:spacing w:val="0"/>
          <w:position w:val="0"/>
          <w:sz w:val="16"/>
          <w:shd w:fill="auto" w:val="clear"/>
        </w:rPr>
        <w:t xml:space="preserve">2025 – 2026 годы</w:t>
      </w:r>
    </w:p>
    <w:p>
      <w:pPr>
        <w:spacing w:before="0" w:after="0" w:line="240"/>
        <w:ind w:right="0" w:left="0" w:firstLine="0"/>
        <w:jc w:val="righ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тыс. руб.</w:t>
      </w: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tbl>
      <w:tblPr>
        <w:tblInd w:w="108" w:type="dxa"/>
      </w:tblPr>
      <w:tblGrid>
        <w:gridCol w:w="1876"/>
        <w:gridCol w:w="5495"/>
        <w:gridCol w:w="1320"/>
        <w:gridCol w:w="1320"/>
      </w:tblGrid>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Код</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Наименование показателей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2025 </w:t>
            </w:r>
            <w:r>
              <w:rPr>
                <w:rFonts w:ascii="Times New Roman" w:hAnsi="Times New Roman" w:cs="Times New Roman" w:eastAsia="Times New Roman"/>
                <w:color w:val="auto"/>
                <w:spacing w:val="0"/>
                <w:position w:val="0"/>
                <w:sz w:val="16"/>
                <w:shd w:fill="auto" w:val="clear"/>
              </w:rPr>
              <w:t xml:space="preserve">год</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2026 </w:t>
            </w:r>
            <w:r>
              <w:rPr>
                <w:rFonts w:ascii="Times New Roman" w:hAnsi="Times New Roman" w:cs="Times New Roman" w:eastAsia="Times New Roman"/>
                <w:color w:val="auto"/>
                <w:spacing w:val="0"/>
                <w:position w:val="0"/>
                <w:sz w:val="16"/>
                <w:shd w:fill="auto" w:val="clear"/>
              </w:rPr>
              <w:t xml:space="preserve">год</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100 00000 00 0000 000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НАЛОГОВЫЕ И НЕНАЛОГОВЫЕ ДОХОДЫ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55416,1</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57691,1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НАЛОГИ НА ПРИБЫЛЬ, ДОХОДЫ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22785,6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24380,6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101 02000 01 0000 110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22785,6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24380,6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101 02010 01 0000 110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22435,6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24030,6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101 02020 01 0000 110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101 02030 01 0000 110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НАЛОГИ НА ТОВАРЫ (РАБОТЫ И УСЛУГИ), РЕАЛИЗУЕМЫЕ НА ТЕРРИТОРИИ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9814,2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9814,2</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103 02000 01 0000 110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Акцизы по подакцизным товарам  (продукции), производимым на территории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9814,2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9814,2</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103 02230 01 0000 110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4560,3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4560,3</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1 03 02231 01 0000 110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4560,3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4560,3</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103 02240 01 0000 110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1 03 02241 01 0000 110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103 02250 01 0000 110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5912,9</w:t>
            </w: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5912,9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 03 02251 01 0000 110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5912,9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5912,9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103 02260 01 0000 110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дифференциальных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-691,8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-691,8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1 03 02261 01 0000 110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-691,8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-691,8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НАЛОГИ НА СОВОКУПНЫЙ ДОХОД</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5853,3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6226,9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105 01000 00 0000 110</w:t>
            </w:r>
          </w:p>
          <w:p>
            <w:pPr>
              <w:spacing w:before="0" w:after="0" w:line="240"/>
              <w:ind w:right="0" w:left="0" w:firstLine="0"/>
              <w:jc w:val="both"/>
              <w:rPr>
                <w:color w:val="auto"/>
                <w:spacing w:val="0"/>
                <w:position w:val="0"/>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упрощенной системы  налогообложения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4505,3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4685,5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105 01010 01 0000 110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105 01011 01 0000 110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105 01020 01 0000 110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1305,3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1335,5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105 01021 01 0000 110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1305,3</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1335,5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105 03000 01 0000 110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Единый сельскохозяйственный налог</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243,5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105 03010 01 0000 110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Единый сельскохозяйственный налог</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243,5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105 04000 02 0000 110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патентной системы налогообложения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1248,0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1297,9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105 04020 02 0000 110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взимаемый в связи с применением патентной системы налогообложения, зачисляемый в бюджеты муниципальных районов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1248,0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1297,9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1 07 00000 00 0000 000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НАЛОГИ, СБОРЫ И РЕГУЛЯРНЫЕ ПЛАТЕЖИ ЗА ПОЛЬЗОВАНИЕ ПРИРОДНЫМИ РЕСУРСАМИ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8043,0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8135,0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1 07 01000 01 0000 110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полезных ископаемых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8043,0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8135,0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1 07 01020 01 0000 110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общераспространенных полезных ископаемых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5035,0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107 01030 01 0000 110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3043,0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3100,0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108 0000 00 0000 000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ГОСУДАРСТВЕННАЯ ПОШЛИНА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1622,4</w:t>
            </w:r>
          </w:p>
          <w:p>
            <w:pPr>
              <w:spacing w:before="0" w:after="0" w:line="240"/>
              <w:ind w:right="0" w:left="0"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1687,3</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108 03000 01 0000110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Государственная пошлина по делам, рассматриваемым в судах общей юрисдикции, мировыми судьями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1622,4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1687,3</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108 03010 01 0000 110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1622,4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1687,3</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ИСПОЛЬЗОВАНИЯ ИМУЩЕСТВА, НАХОДЯШЕГОСЯ В ГОСУДАРСТВЕННОЙ И МУНИЦИПАЛЬНОЙ СОБСТВЕННОСТИ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3072,4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3072,4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111 05000 00 0000 120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3072,4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3072,4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111 05010 00 0000 120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3030,8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3030,8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111 05013 05 0000 120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2260,8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2260,8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111 05013 13 0000 120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770,0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770,0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111 05030 00 0000 120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111 05035 00 0000 120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111 05035 05 0000 120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ПЛАТЕЖИ ПРИ ПОЛЬЗОВАНИИ ПРИРОДНЫМИ РЕСУРСАМИ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63,4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65,9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112 01000 01 0000 120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негативное воздействие на окружающую среду</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63,4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65,9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112 01010 01 0000 120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выбросы загрязняющих веществ в атмосферный воздух стационарными объектами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14,9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112 01041 01 0000 120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размещение отходов производства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11201042 01 0000 120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Плата за размещение твердых коммунальных отходов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113 00000 00 0000 000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ОКАЗАНИЯ ПЛАТНЫХ УСЛУГ (РАБОТ) И КОМПЕНСАЦИИ ЗАТРАТ ГОСУДАРСТВА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3337,8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3461,9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113 01000 00 0000 130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оказания платных услуг (работ)</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3337,8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3461,9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113 01990 00 0000 130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доходы  от оказания платных услуг (работ)</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3337,8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3461,9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113 01995 05 0000 130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Прочие доходы от оказания платных услуг</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работ) получателями средств бюджетов муниципальных районов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3337,8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3461,9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МАТЕРИАЛЬНЫХ И НЕМАТЕРИАЛЬНЫХ АКТИВОВ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252,0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114 02000 00 0000 000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114 02053 05 0000 410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114 06000 00 0000 430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152,0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114 06010 00 0000 430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152,0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114 06013 05 0000 430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114 06013 13 0000 430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32,0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ШТРАФЫ, САНКЦИИ, ВОЗМЕЩЕНИЕ УЩЕРБА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572,0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594,9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116 01000 01 0000 140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Кодексом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116 01070 01 0000 140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116 01073 01 0000 140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p>
            <w:pPr>
              <w:spacing w:before="0" w:after="0" w:line="240"/>
              <w:ind w:right="0" w:left="0"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116 01 080 010000 140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116 01083 01 0000 140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6"/>
                <w:shd w:fill="auto" w:val="clear"/>
              </w:rPr>
              <w:t xml:space="preserve">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116 01140 01 0000 140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116 01144 01 0000 140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116 01150 01 0000 140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116 01154 01 0000 140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rFonts w:ascii="Times New Roman" w:hAnsi="Times New Roman" w:cs="Times New Roman" w:eastAsia="Times New Roman"/>
                <w:color w:val="auto"/>
                <w:spacing w:val="0"/>
                <w:position w:val="0"/>
                <w:sz w:val="16"/>
                <w:shd w:fill="auto" w:val="clear"/>
              </w:rPr>
              <w:t xml:space="preserve">». </w:t>
            </w:r>
          </w:p>
          <w:p>
            <w:pPr>
              <w:spacing w:before="0" w:after="0" w:line="240"/>
              <w:ind w:right="0" w:left="0"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116 01200 01 0000 140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116 01203 01 0000 140</w:t>
            </w:r>
          </w:p>
          <w:p>
            <w:pPr>
              <w:spacing w:before="0" w:after="0" w:line="240"/>
              <w:ind w:right="0" w:left="360" w:hanging="360"/>
              <w:jc w:val="both"/>
              <w:rPr>
                <w:color w:val="auto"/>
                <w:spacing w:val="0"/>
                <w:position w:val="0"/>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116 07010 00 0000 140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194,9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116 07010 05 0000 140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194,9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200 00000 00 0000 000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БЕЗВОЗМЕЗДНЫЕ ПОСТУПЛЕНИЯ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417854,65145</w:t>
            </w:r>
          </w:p>
          <w:p>
            <w:pPr>
              <w:spacing w:before="0" w:after="0" w:line="240"/>
              <w:ind w:right="0" w:left="0"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499360,53951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202 00000 00 0000 000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БЕЗВОЗМЕЗДНЫЕ ПОСТУПЛЕНИЯ  ОТ ДРУГИХ  БЮДЖЕТОВ  БЮДЖЕТНОЙ СИСТЕМЫ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417854,65145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499360,53951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202 10000 00 0000 150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Дотации бюджетам бюджетной системы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139597,0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138632,9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202 15001 00 0000 150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Дотации на выравнивание бюджетной обеспеченности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139597,0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138632,9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202 15001 05 0000 150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Дотации  бюджетам муниципальных районов на выравнивание бюджетной обеспеченности из бюджета субъекта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139597,0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138632,9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202 20000 00 0000 150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Субсидии бюджетам бюджетной системы  Российской Федерации  (межбюджетные субсидии)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40675,73045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108741,66351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202 20041 00 0000 150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27300,0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20300,0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202 20041 05 0000 150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27300,0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20300,0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а также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в связи с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20300,0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20300,0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2"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7000,0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202 25304 00 0000 150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6213,9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6128,4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202 25304 05 0000 150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в целях  софинансирования расходных обязательств,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6213,9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6128,4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202 25467 00 0000 150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на обеспечение развития и укрепления материально- технической  базы муниципальных домов культуры в населенных пунктах с числом жителей до 50 тыс. человек</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4080,0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202 25467 05 0000 150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направленных  на обеспечение развития и укрепления материально- технической  базы муниципальных домов культуры в населенных пунктах с числом жителей до 50 тыс. человек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4080,0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202 25497 00 0000 150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Субсидии  бюджетам  на реализацию  мероприятий по обеспечению жильем молодых семей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237,73145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239,418</w:t>
            </w:r>
          </w:p>
          <w:p>
            <w:pPr>
              <w:spacing w:before="0" w:after="0" w:line="240"/>
              <w:ind w:right="0" w:left="0" w:firstLine="0"/>
              <w:jc w:val="both"/>
              <w:rPr>
                <w:color w:val="auto"/>
                <w:spacing w:val="0"/>
                <w:position w:val="0"/>
                <w:shd w:fill="auto" w:val="clear"/>
              </w:rPr>
            </w:pP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202 25497 05 0000 150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предоставлением социальных выплат молодым семьям на приобретение (строительство) жилых помещений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237,73145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239,418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202 25519 00 0000 150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на поддержку отрасли культуры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117,9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202 25519 05 0000 150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муниципальных районов на поддержку отрасли культуры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117,9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на комплектование  книжных фондов библиотек</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116,7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117,9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202 25750 00 0000 150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направленных на реализацию мероприятий по модернизации школьных систем образования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80011,04651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202 25750 05 0000 150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направленных на реализацию мероприятий по модернизации школьных систем образования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80011,04651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202 29999 00 0000 150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субсидии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2727,399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1144,899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202 29999 05 0000 150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субсидии бюджетам муниципальных районов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2727,399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1144,899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бюджетам в целях  софинансирования  расходных обязательств, связанных с обустройством мест (площадок) накопления  твердых коммунальных отходов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60,545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60,545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на софинансирование расходных обязательств, возникающих в связи с реализацией мероприятий по обеспечению антитеррористической защищенности муниципальных образовательных  организаций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2100,0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на софинансирование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517,5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1035,0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Субсидии в целях софинансирования расходных обязательств, связанных с реализацией мероприятия, направленного на закупку  светильников с высоким классом энергетической эффективности, строительством, реконструкцией и ремонтом объектов наружного освещения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45,454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45,454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202 30000 00 0000 150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Субвенции бюджетам бюджетной системы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219863,921</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234267,976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202 30024 00 0000 150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местным бюджетам на выполнение передаваемых полномочий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13269,86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12128,86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202 30024 05 0000 150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бюджетам муниципальных районов на выполнение передаваемых полномочий субъектов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13269,86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12128,86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8275,8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8275,8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детям-сиротам  и детям, оставшимся без попечения родителей,  а также лицам из числа детей-сирот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220,4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220,4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государственных полномочий  Ульяновской области по организации и обеспечению оздоровления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782,0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785,0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на  финансовое обеспечение осуществления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840,0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840,0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331,6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110,7</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263,0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122,1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978,7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978,7</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235,4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244,8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520,6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45,2</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организацией мероприятий при осуществлении деятельности по обращению с животными без владельцев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39,7</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5,76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5,76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8,2</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расходного обязательства, связанного с установлением нормативов потребления населением твердого топлива</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Субвенции  в целях финансового обеспечения исполнения государственных полномочий </w:t>
            </w:r>
            <w:r>
              <w:rPr>
                <w:rFonts w:ascii="Times New Roman" w:hAnsi="Times New Roman" w:cs="Times New Roman" w:eastAsia="Times New Roman"/>
                <w:color w:val="auto"/>
                <w:spacing w:val="0"/>
                <w:position w:val="0"/>
                <w:sz w:val="16"/>
                <w:shd w:fill="auto" w:val="clear"/>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94,1</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39,5</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676,9</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404,0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государственных полномочий по выплате родителями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12,7</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202 30027 00 0000 150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бюджетам на содержание ребенка в семье опекуна и приемной семье, а также   вознаграждение, причитающееся приемному родителю</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10512,2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14093,6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202 30027 05 0000 150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(попечителю) и приемной семье, а также  по осуществлению выплаты вознаграждения, причитающееся приемному родителю</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10512,2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14093,6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202 35120 00 0000 150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бюджетам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6,001</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75,456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202 35120 05 0000 150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6,001</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75,456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202 35930 00 0000 150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бюджетам на государственную регистрацию актов гражданского состояния</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624,66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624,66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202 35930 05 0000 150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 ноября 1997 года №143-ФЗ </w:t>
            </w: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Об актах гражданского состояния</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полномочий Российской Федерации на государственную регистрацию актов гражданского состояния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624,66</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624,66</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202 39999 00 0000 150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субвенции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195451,2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207345,4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202 39999 05 0000 150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Прочие субвенции бюджетам муниципальных районов</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195451,2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207345,4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39763,0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43256,1</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155688,2</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164089,3</w:t>
            </w:r>
          </w:p>
          <w:p>
            <w:pPr>
              <w:spacing w:before="0" w:after="0" w:line="240"/>
              <w:ind w:right="0" w:left="0" w:firstLine="0"/>
              <w:jc w:val="left"/>
              <w:rPr>
                <w:color w:val="auto"/>
                <w:spacing w:val="0"/>
                <w:position w:val="0"/>
                <w:shd w:fill="auto" w:val="clear"/>
              </w:rPr>
            </w:pP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202 40000 00 0000 150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Иные межбюджетные трансферты</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17718,0</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17718,0</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202 40014 00 0000 150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7148,8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7148,8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202 40014 05 0000 150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7148,8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7148,8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000000"/>
                <w:spacing w:val="0"/>
                <w:position w:val="0"/>
                <w:sz w:val="16"/>
                <w:shd w:fill="auto" w:val="clear"/>
              </w:rPr>
            </w:pPr>
            <w:r>
              <w:rPr>
                <w:rFonts w:ascii="Times New Roman" w:hAnsi="Times New Roman" w:cs="Times New Roman" w:eastAsia="Times New Roman"/>
                <w:color w:val="000000"/>
                <w:spacing w:val="0"/>
                <w:position w:val="0"/>
                <w:sz w:val="16"/>
                <w:shd w:fill="auto" w:val="clear"/>
              </w:rPr>
              <w:t xml:space="preserve">202 45179 00 0000 150</w:t>
            </w:r>
          </w:p>
          <w:p>
            <w:pPr>
              <w:spacing w:before="0" w:after="0" w:line="240"/>
              <w:ind w:right="0" w:left="360" w:hanging="360"/>
              <w:jc w:val="both"/>
              <w:rPr>
                <w:spacing w:val="0"/>
                <w:position w:val="0"/>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1194,8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1194,8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202 45179 05 0000 150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1194,8</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1194,8</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202 45303 00 0000 150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9374,4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9374,4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202 45303 05 0000 150</w:t>
            </w: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Межбюджетные трансферты в целях финансового обеспечения предоставления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9374,4</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9374,4</w:t>
            </w:r>
          </w:p>
        </w:tc>
      </w:tr>
      <w:tr>
        <w:trPr>
          <w:trHeight w:val="20" w:hRule="auto"/>
          <w:jc w:val="left"/>
        </w:trPr>
        <w:tc>
          <w:tcPr>
            <w:tcW w:w="18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4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473270,75145</w:t>
            </w:r>
          </w:p>
        </w:tc>
        <w:tc>
          <w:tcPr>
            <w:tcW w:w="13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6"/>
                <w:shd w:fill="auto" w:val="clear"/>
              </w:rPr>
              <w:t xml:space="preserve">557051,63951</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4. </w:t>
      </w:r>
      <w:r>
        <w:rPr>
          <w:rFonts w:ascii="PT Astra Serif" w:hAnsi="PT Astra Serif" w:cs="PT Astra Serif" w:eastAsia="PT Astra Serif"/>
          <w:color w:val="auto"/>
          <w:spacing w:val="0"/>
          <w:position w:val="0"/>
          <w:sz w:val="16"/>
          <w:shd w:fill="FFFFFF" w:val="clear"/>
        </w:rPr>
        <w:t xml:space="preserve">Приложение 4 изложить в следующей редакции:</w:t>
      </w: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Приложение 4</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муниципального образования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 бюджете муниципального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плановый период 2025 и 2026 годов</w:t>
      </w:r>
      <w:r>
        <w:rPr>
          <w:rFonts w:ascii="PT Astra Serif" w:hAnsi="PT Astra Serif" w:cs="PT Astra Serif" w:eastAsia="PT Astra Serif"/>
          <w:color w:val="auto"/>
          <w:spacing w:val="0"/>
          <w:position w:val="0"/>
          <w:sz w:val="16"/>
          <w:shd w:fill="auto" w:val="clear"/>
        </w:rPr>
        <w:t xml:space="preserve">»</w:t>
      </w: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Источники внутреннего финансирования дефицита</w:t>
      </w: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бюджета муниципального образования </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2024 год</w:t>
      </w:r>
    </w:p>
    <w:p>
      <w:pPr>
        <w:spacing w:before="0" w:after="0" w:line="240"/>
        <w:ind w:right="0" w:left="0" w:firstLine="0"/>
        <w:jc w:val="right"/>
        <w:rPr>
          <w:rFonts w:ascii="PT Astra Serif" w:hAnsi="PT Astra Serif" w:cs="PT Astra Serif" w:eastAsia="PT Astra Serif"/>
          <w:b/>
          <w:color w:val="auto"/>
          <w:spacing w:val="0"/>
          <w:position w:val="0"/>
          <w:sz w:val="16"/>
          <w:shd w:fill="auto" w:val="clear"/>
        </w:rPr>
      </w:pPr>
    </w:p>
    <w:p>
      <w:pPr>
        <w:spacing w:before="0" w:after="0" w:line="240"/>
        <w:ind w:right="0" w:left="7788" w:firstLine="708"/>
        <w:jc w:val="center"/>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000000"/>
          <w:spacing w:val="0"/>
          <w:position w:val="0"/>
          <w:sz w:val="16"/>
          <w:shd w:fill="auto" w:val="clear"/>
        </w:rPr>
        <w:t xml:space="preserve">Тыс.руб.</w:t>
      </w:r>
    </w:p>
    <w:p>
      <w:pPr>
        <w:spacing w:before="0" w:after="0" w:line="240"/>
        <w:ind w:right="0" w:left="7788" w:firstLine="708"/>
        <w:jc w:val="center"/>
        <w:rPr>
          <w:rFonts w:ascii="PT Astra Serif" w:hAnsi="PT Astra Serif" w:cs="PT Astra Serif" w:eastAsia="PT Astra Serif"/>
          <w:color w:val="000000"/>
          <w:spacing w:val="0"/>
          <w:position w:val="0"/>
          <w:sz w:val="16"/>
          <w:shd w:fill="auto" w:val="clear"/>
        </w:rPr>
      </w:pPr>
    </w:p>
    <w:tbl>
      <w:tblPr/>
      <w:tblGrid>
        <w:gridCol w:w="1920"/>
        <w:gridCol w:w="4861"/>
        <w:gridCol w:w="1495"/>
      </w:tblGrid>
      <w:tr>
        <w:trPr>
          <w:trHeight w:val="20" w:hRule="auto"/>
          <w:jc w:val="center"/>
          <w:cantSplit w:val="1"/>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Код</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Наименование показателей</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2024 </w:t>
            </w:r>
            <w:r>
              <w:rPr>
                <w:rFonts w:ascii="PT Astra Serif" w:hAnsi="PT Astra Serif" w:cs="PT Astra Serif" w:eastAsia="PT Astra Serif"/>
                <w:color w:val="000000"/>
                <w:spacing w:val="0"/>
                <w:position w:val="0"/>
                <w:sz w:val="16"/>
                <w:shd w:fill="FFFFFF" w:val="clear"/>
              </w:rPr>
              <w:t xml:space="preserve">год</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1</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2</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3</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90 00 00 00 00 0000 000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Источники финансирования дефицита бюджетов – Всего.</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6216,97450</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01 05 00 00 00 0000 000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Изменение остатков средств на счетах по учету средств бюджета</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6216,97450</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01 05 00 00 00 0000 500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остатков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-510293,12697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01 05 02 00 00 0000 500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-510293,12697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01 05 02 01 00 0000 510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денежных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-510293,12697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01 05 02 01 05 0000 510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денежных средств бюджетов муниципальных районов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-510293,12697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01 05 00 00 00 0000 600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остатков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516510,10147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01 05 02 00 00 0000 600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516510,10147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01 05 02 01 00 0000 610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денежных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516510,10147</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01 05 02 01 05 0000 610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денежных средств бюджетов муниципальных районов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516510,10147</w:t>
            </w:r>
          </w:p>
        </w:tc>
      </w:tr>
    </w:tbl>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5. </w:t>
      </w:r>
      <w:r>
        <w:rPr>
          <w:rFonts w:ascii="PT Astra Serif" w:hAnsi="PT Astra Serif" w:cs="PT Astra Serif" w:eastAsia="PT Astra Serif"/>
          <w:color w:val="auto"/>
          <w:spacing w:val="0"/>
          <w:position w:val="0"/>
          <w:sz w:val="16"/>
          <w:shd w:fill="FFFFFF" w:val="clear"/>
        </w:rPr>
        <w:t xml:space="preserve">Приложение 5 изложить в следующей редакции:</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Приложение 5</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к решению Совета депутатов</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муниципального образования </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Тереньгульский район</w:t>
      </w: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О бюджете муниципального </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образования </w:t>
      </w: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Тереньгульский </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район</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16"/>
          <w:shd w:fill="auto" w:val="clear"/>
        </w:rPr>
        <w:t xml:space="preserve">на 2024 год и на плановый </w:t>
      </w:r>
    </w:p>
    <w:p>
      <w:pPr>
        <w:spacing w:before="0" w:after="0" w:line="240"/>
        <w:ind w:right="0" w:left="708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период 2025 и 2026 годов</w:t>
      </w: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16"/>
          <w:shd w:fill="auto" w:val="clear"/>
        </w:rPr>
      </w:pPr>
    </w:p>
    <w:p>
      <w:pPr>
        <w:keepNext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Источники внутреннего финансирования дефицита</w:t>
      </w:r>
    </w:p>
    <w:p>
      <w:pPr>
        <w:keepNext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 </w:t>
      </w:r>
      <w:r>
        <w:rPr>
          <w:rFonts w:ascii="Times New Roman" w:hAnsi="Times New Roman" w:cs="Times New Roman" w:eastAsia="Times New Roman"/>
          <w:b/>
          <w:color w:val="auto"/>
          <w:spacing w:val="0"/>
          <w:position w:val="0"/>
          <w:sz w:val="16"/>
          <w:shd w:fill="auto" w:val="clear"/>
        </w:rPr>
        <w:t xml:space="preserve">бюджета муниципального образования </w:t>
      </w:r>
    </w:p>
    <w:p>
      <w:pPr>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w:t>
      </w:r>
      <w:r>
        <w:rPr>
          <w:rFonts w:ascii="Times New Roman" w:hAnsi="Times New Roman" w:cs="Times New Roman" w:eastAsia="Times New Roman"/>
          <w:b/>
          <w:color w:val="auto"/>
          <w:spacing w:val="0"/>
          <w:position w:val="0"/>
          <w:sz w:val="16"/>
          <w:shd w:fill="auto" w:val="clear"/>
        </w:rPr>
        <w:t xml:space="preserve">Тереньгульский район</w:t>
      </w:r>
      <w:r>
        <w:rPr>
          <w:rFonts w:ascii="Times New Roman" w:hAnsi="Times New Roman" w:cs="Times New Roman" w:eastAsia="Times New Roman"/>
          <w:b/>
          <w:color w:val="auto"/>
          <w:spacing w:val="0"/>
          <w:position w:val="0"/>
          <w:sz w:val="16"/>
          <w:shd w:fill="auto" w:val="clear"/>
        </w:rPr>
        <w:t xml:space="preserve">» </w:t>
      </w:r>
      <w:r>
        <w:rPr>
          <w:rFonts w:ascii="Times New Roman" w:hAnsi="Times New Roman" w:cs="Times New Roman" w:eastAsia="Times New Roman"/>
          <w:b/>
          <w:color w:val="auto"/>
          <w:spacing w:val="0"/>
          <w:position w:val="0"/>
          <w:sz w:val="16"/>
          <w:shd w:fill="auto" w:val="clear"/>
        </w:rPr>
        <w:t xml:space="preserve">на плановый период 2025 и 2026 годов</w:t>
      </w:r>
    </w:p>
    <w:p>
      <w:pPr>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spacing w:before="0" w:after="0" w:line="240"/>
        <w:ind w:right="0" w:left="9204" w:firstLine="0"/>
        <w:jc w:val="center"/>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Тыс.руб.</w:t>
      </w:r>
    </w:p>
    <w:tbl>
      <w:tblPr>
        <w:tblInd w:w="530" w:type="dxa"/>
      </w:tblPr>
      <w:tblGrid>
        <w:gridCol w:w="1842"/>
        <w:gridCol w:w="4203"/>
        <w:gridCol w:w="1851"/>
        <w:gridCol w:w="1764"/>
      </w:tblGrid>
      <w:tr>
        <w:trPr>
          <w:trHeight w:val="150" w:hRule="auto"/>
          <w:jc w:val="center"/>
        </w:trPr>
        <w:tc>
          <w:tcPr>
            <w:tcW w:w="184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Код</w:t>
            </w:r>
          </w:p>
          <w:p>
            <w:pPr>
              <w:spacing w:before="0" w:after="0" w:line="240"/>
              <w:ind w:right="0" w:left="0" w:firstLine="0"/>
              <w:jc w:val="center"/>
              <w:rPr>
                <w:color w:val="auto"/>
                <w:spacing w:val="0"/>
                <w:position w:val="0"/>
                <w:shd w:fill="auto" w:val="clear"/>
              </w:rPr>
            </w:pPr>
          </w:p>
        </w:tc>
        <w:tc>
          <w:tcPr>
            <w:tcW w:w="42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Наименование показателей</w:t>
            </w:r>
          </w:p>
          <w:p>
            <w:pPr>
              <w:spacing w:before="0" w:after="0" w:line="240"/>
              <w:ind w:right="0" w:left="0" w:firstLine="0"/>
              <w:jc w:val="center"/>
              <w:rPr>
                <w:color w:val="auto"/>
                <w:spacing w:val="0"/>
                <w:position w:val="0"/>
                <w:shd w:fill="auto" w:val="clear"/>
              </w:rPr>
            </w:pPr>
          </w:p>
        </w:tc>
        <w:tc>
          <w:tcPr>
            <w:tcW w:w="361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Сумма на плановый период</w:t>
            </w:r>
          </w:p>
        </w:tc>
      </w:tr>
      <w:tr>
        <w:trPr>
          <w:trHeight w:val="135" w:hRule="auto"/>
          <w:jc w:val="center"/>
        </w:trPr>
        <w:tc>
          <w:tcPr>
            <w:tcW w:w="184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2025 </w:t>
            </w:r>
            <w:r>
              <w:rPr>
                <w:rFonts w:ascii="Times New Roman" w:hAnsi="Times New Roman" w:cs="Times New Roman" w:eastAsia="Times New Roman"/>
                <w:color w:val="auto"/>
                <w:spacing w:val="0"/>
                <w:position w:val="0"/>
                <w:sz w:val="16"/>
                <w:shd w:fill="auto" w:val="clear"/>
              </w:rPr>
              <w:t xml:space="preserve">год</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2026 </w:t>
            </w:r>
            <w:r>
              <w:rPr>
                <w:rFonts w:ascii="Times New Roman" w:hAnsi="Times New Roman" w:cs="Times New Roman" w:eastAsia="Times New Roman"/>
                <w:color w:val="auto"/>
                <w:spacing w:val="0"/>
                <w:position w:val="0"/>
                <w:sz w:val="16"/>
                <w:shd w:fill="auto" w:val="clear"/>
              </w:rPr>
              <w:t xml:space="preserve">год</w:t>
            </w:r>
          </w:p>
        </w:tc>
      </w:tr>
      <w:tr>
        <w:trPr>
          <w:trHeight w:val="24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2</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4</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01 05 00 00 00 0000 500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Увеличение остатков средств бюджетов </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01 05 02 00 00 0000 500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Увеличение прочих остатков  средств бюджетов </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01 05 02 01 00 0000 510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Увеличение прочих остатков денежных средств бюджетов </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01 05 02 01 05 0000 510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Увеличение прочих остатков денежных средств бюджетов муниципальных районов</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01 05 00 00 00 0000 600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Уменьшение остатков средств бюджетов</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01 05 02 00 00 0000 600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Уменьшение прочих остатков  средств бюджетов</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01 05 02 01 00 0000 610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Уменьшение прочих остатков денежных средств бюджетов</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01 05 02 01 05 0000 610</w:t>
            </w:r>
          </w:p>
        </w:tc>
        <w:tc>
          <w:tcPr>
            <w:tcW w:w="42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Уменьшение прочих остатков денежных средств бюджетов муниципальных районов</w:t>
            </w:r>
          </w:p>
        </w:tc>
        <w:tc>
          <w:tcPr>
            <w:tcW w:w="1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473270,75145</w:t>
            </w:r>
          </w:p>
        </w:tc>
        <w:tc>
          <w:tcPr>
            <w:tcW w:w="17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557051,63951</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6. </w:t>
      </w:r>
      <w:r>
        <w:rPr>
          <w:rFonts w:ascii="PT Astra Serif" w:hAnsi="PT Astra Serif" w:cs="PT Astra Serif" w:eastAsia="PT Astra Serif"/>
          <w:color w:val="auto"/>
          <w:spacing w:val="0"/>
          <w:position w:val="0"/>
          <w:sz w:val="16"/>
          <w:shd w:fill="FFFFFF" w:val="clear"/>
        </w:rPr>
        <w:t xml:space="preserve">Приложение 6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250" w:type="dxa"/>
      </w:tblPr>
      <w:tblGrid>
        <w:gridCol w:w="5795"/>
        <w:gridCol w:w="519"/>
        <w:gridCol w:w="440"/>
        <w:gridCol w:w="1197"/>
        <w:gridCol w:w="482"/>
        <w:gridCol w:w="1419"/>
      </w:tblGrid>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09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098"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 бюджете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98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Распределение бюджетных ассигнований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46248,60838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1019,35000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97,95000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18628,92838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18628,92838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17212,72838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17212,72838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11865,10000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4795,92838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деятельности Главы местной администрации (исполнительно-распорядительного органа муниципального образования)</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934,10000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6559,04500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1038,54500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745,50000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225,10000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муниципальными финансами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выполнения функций финансового отдела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3949,70000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19935,53000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1216,18000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47,26000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2,88000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2,07400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0,62600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0,18000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6714,50000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2768,50000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1682,70000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5415,75000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3352,30000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выполнения функций управления муниципальным имуществом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1403,10000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423,70000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187,50000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Проведение оценки недвижимости, признание прав и регулирование отношений по государственной и муниципальной собственности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Противодействие коррупции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1063,80000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Техническое обслуживание</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610,35000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Увековечение памяти погибших при защите Отечества</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3625,63500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№143-ФЗ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 актах гражданского состояния</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полномочий РФ  на государственную регистрацию актов гражданского состояния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24,26570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85,89430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Организация и осуществление мероприятий по  гражданской обороне, защите населения и территорий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от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2910,97500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1965,40000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593,40000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232,87500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68288,47612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Водное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1637,50000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Поддержка и развитие пассажирского автомобильного транспорта общего пользования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1295,98616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1295,98616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1210,98616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1210,98616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65769,37612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государственных программ Ульяновской области  органами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51549,53000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45549,53000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19151,44334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26398,08666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14219,84612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14219,84612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11613,33064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11613,33064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6033,12678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5354,71313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206,49059</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19,00014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2597,01847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9,49701</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Защита прав потребителей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5039,64428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экспертизы финансово-экономического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проживающих в домах муниципального жилищного фонда, для собственников жилых помещений, которые не приняли решения о выборе способа управления многоквартирным домом, для собственников помещений в многоквартирном доме,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Коммунальное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погашением задолженности в рамках субсидиарной ответственности за МКП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Белогорское коммунальное хозяйство</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2006,64428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1188,30000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4,60800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1,39200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945,65694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945,65694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Прочие вопросы в сфере ЖКХ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69,68906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19,80429</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9,88477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жилищно-коммунального хозяйства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818,34428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Восстановление систем водоснабжения и водоотведения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Экология и охрана окружающей среды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418,34428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Ликвидация мест несанкционированного размещения отходов</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320852,61542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49657,49155</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49657,49155</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5,45455</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3,43435</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49112,03700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12754,83700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1969,90000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594,90000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1196,30000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8389,73700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36357,20000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3965,00000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30763,90000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246303,09067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246153,09067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30,44444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19,63636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10,80808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6278,28283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1929,79797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236505,89617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78145,99617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13021,50000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3932,50000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15107,96951</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5536,12876</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152,88000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39464,53490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68,78300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13363,10000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5299,00000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1599,83600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6464,26400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144205,60000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15693,12800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3263,90000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72894,57200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137,04800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162,25200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485,50000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221,36208</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264,13792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регионального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Успех каждого ребенка</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направленного  на достижение целей, показателей и результатов федерального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Успех каждого ребенка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учебно-исследовательской,научно-практической, творческой деятельности, занятий физической культурой и спортом в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119,08361</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119,08362</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12273,42020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1802,90000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 -сирот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840,26790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942,63210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Молодёжь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10815,71300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10815,71300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1668,90000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1281,80000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387,10000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4798,90000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1449,30000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регионального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Патриотическое воспитание граждан Российской Федерации</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направленного на достижение целей, показателей и результатов федерального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Патриотическое воспитание граждан Российской Федерации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1068,61300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1068,61300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292,14900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88,22900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688,23500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35791,17664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19725,27500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19525,27500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19373,67500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12908,97500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11368,97500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6434,70000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туризма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16065,90164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16062,40164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929,10000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222,60000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15133,30164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хозяйственного обслуживания учреждений культуры</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15133,30164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11210,60000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7374,00000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2164,10000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1546,70000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Резервный фонд Правительства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70 0 03 80190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3922,70164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70 0 03 80190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3922,70164</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000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Здоровый муниципалитет</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5,36000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19316,13063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3493,30000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946,93063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402,87500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398,00000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396,00000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по публичным нормативным обязательствам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жильем молодых семей</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13845,10000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11281,80000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200,00067</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60,89933</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11019,70000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и услуг в пользу граждан в целях их социального обеспечения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1447,60000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995,80000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186,10000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40,90000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Забота</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физической культуры и спорта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муниципальными финансами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Совершенствование межбюджетных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межбюджетные трансферты  общего характера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благоустройство родника с.Большая Борла муниципального образования "Белогорское сельское поселение"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50 0 00 05210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решение прочих вопросов в сфере ЖКХ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50 0 00 05220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бюджетам поселений на восстановление наружных источников противопожарного водоснабжения в населенных пунктах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50 0 00 05230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50 0 00 21460</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516510,10147</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7. </w:t>
      </w:r>
      <w:r>
        <w:rPr>
          <w:rFonts w:ascii="PT Astra Serif" w:hAnsi="PT Astra Serif" w:cs="PT Astra Serif" w:eastAsia="PT Astra Serif"/>
          <w:color w:val="auto"/>
          <w:spacing w:val="0"/>
          <w:position w:val="0"/>
          <w:sz w:val="16"/>
          <w:shd w:fill="FFFFFF" w:val="clear"/>
        </w:rPr>
        <w:t xml:space="preserve">Приложение 7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3" w:type="dxa"/>
      </w:tblPr>
      <w:tblGrid>
        <w:gridCol w:w="4410"/>
        <w:gridCol w:w="519"/>
        <w:gridCol w:w="519"/>
        <w:gridCol w:w="1360"/>
        <w:gridCol w:w="659"/>
        <w:gridCol w:w="1319"/>
        <w:gridCol w:w="1224"/>
      </w:tblGrid>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97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7</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2024 год и на плановый период 2025 и 2026 годов </w:t>
            </w:r>
          </w:p>
        </w:tc>
      </w:tr>
      <w:tr>
        <w:trPr>
          <w:trHeight w:val="20" w:hRule="auto"/>
          <w:jc w:val="left"/>
        </w:trPr>
        <w:tc>
          <w:tcPr>
            <w:tcW w:w="8786"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Распределение бюджетных ассигнований бюджета муниципального образования "Тереньгульский район" на 2025 и 2026 годы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41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1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51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36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65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254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441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1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1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6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5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2025 </w:t>
            </w:r>
            <w:r>
              <w:rPr>
                <w:rFonts w:ascii="PT Astra Serif" w:hAnsi="PT Astra Serif" w:cs="PT Astra Serif" w:eastAsia="PT Astra Serif"/>
                <w:color w:val="auto"/>
                <w:spacing w:val="0"/>
                <w:position w:val="0"/>
                <w:sz w:val="16"/>
                <w:shd w:fill="auto" w:val="clear"/>
              </w:rPr>
              <w:t xml:space="preserve">год</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2026 </w:t>
            </w:r>
            <w:r>
              <w:rPr>
                <w:rFonts w:ascii="PT Astra Serif" w:hAnsi="PT Astra Serif" w:cs="PT Astra Serif" w:eastAsia="PT Astra Serif"/>
                <w:color w:val="auto"/>
                <w:spacing w:val="0"/>
                <w:position w:val="0"/>
                <w:sz w:val="16"/>
                <w:shd w:fill="auto" w:val="clear"/>
              </w:rPr>
              <w:t xml:space="preserve">год</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41844,43350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44204,66100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875,60000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909,50000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8874,20000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7432,80000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2652,80000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2217,50000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6706,34500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6938,54500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1047,54500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1090,24500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808,80000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241,00000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4107,70000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21502,38750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25623,96000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6103,38750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11053,66000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Условно утверждённые расходы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Специальные расходы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880</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51,12000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5804,20000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1734,80000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1643,50000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1686,50000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1820,20000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2832,90000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2808,90000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1459,20000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458,30000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мероприятие"Проведение оценки недвижимости, признание прав и регулирование отношений по государственной и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"Противодействие коррупции в муниципальном образовании "Тереньгульский район"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856,50000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596,50000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358,80000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"Увековечение памяти погибших при защите Отечества"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3011,06000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2864,66000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2336,40000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2190,00000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1611,00000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38162,40000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31713,90000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37114,20000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30114,20000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"Защита прав потребителей в муниципальном образовании "Тереньгульский район"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1866,11750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1496,77150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1539,49900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1060,32650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1073,05400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на софинансирование расходных обязательств, связанных с подготовкой проектной документации, строительством и модернизацией объектов наружного освещения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жилищно-коммунального хозяйства в муниципальном образовании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436,44500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466,44500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176,44500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319976,72500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409428,37151</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14449,73900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14222,43900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1155,30000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1201,50000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351,60000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8737,09700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8407,59700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39763,00000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43256,10000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10339,20000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11912,90000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3117,90000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3593,10000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25757,40000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27201,60000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244542,41120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330783,75771</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244372,41120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330593,75771</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6276,66668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6190,30304</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1928,18182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1902,42425</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4287,87879</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1126,00000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21,21212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9,83838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11,37374</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94,10000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235880,43240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324363,95467</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70210,53240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70656,40816</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13857,33332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12790,69696</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37790,59948</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39083,11160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155688,20000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164089,30000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77797,40000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80990,50000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132,15000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61,35000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130,85000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60,75000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110,70000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Реализация мероприятий по модернизации школьных систем образования</w:t>
            </w:r>
          </w:p>
        </w:tc>
        <w:tc>
          <w:tcPr>
            <w:tcW w:w="5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L7502</w:t>
            </w:r>
          </w:p>
        </w:tc>
        <w:tc>
          <w:tcPr>
            <w:tcW w:w="6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80011,04651</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L7502</w:t>
            </w:r>
          </w:p>
        </w:tc>
        <w:tc>
          <w:tcPr>
            <w:tcW w:w="6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80011,04651</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11500,82660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11482,32660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3658,50000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502,50000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34410,40000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29945,70000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23262,40000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18352,40000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23232,40000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18322,40000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17980,70000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17169,50000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11679,70000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11162,00000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11667,20000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11154,50000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6301,00000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6007,50000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6291,00000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11593,30000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11146,00000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11591,30000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872,50000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901,50000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7279,70000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7612,80000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2180,30000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2281,00000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690,70000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678,20000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"Здоровый муниципалитет"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17405,80645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20453,99300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3851,40000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1316,20645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855,59300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населения по публичным нормативным обязательствам</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518,00000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11409,50000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14718,00000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10732,60000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14314,00000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10512,20000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14093,60000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5492,50000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6986,60000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услуг в пользу граждан в целях их социального обеспечения</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333,00000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975,50000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990,50000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программа"Забота"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25,20000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физической культуры и спорта в муниципальном образовании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мероприятий "Совершенствование межбюджетных отношений муниципального образования "Тереньгульский район"</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473270,75145</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557051,63951</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8. </w:t>
      </w:r>
      <w:r>
        <w:rPr>
          <w:rFonts w:ascii="PT Astra Serif" w:hAnsi="PT Astra Serif" w:cs="PT Astra Serif" w:eastAsia="PT Astra Serif"/>
          <w:color w:val="000000"/>
          <w:spacing w:val="0"/>
          <w:position w:val="0"/>
          <w:sz w:val="16"/>
          <w:shd w:fill="FFFFFF" w:val="clear"/>
        </w:rPr>
        <w:t xml:space="preserve">Приложение 8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3" w:type="dxa"/>
      </w:tblPr>
      <w:tblGrid>
        <w:gridCol w:w="5260"/>
        <w:gridCol w:w="567"/>
        <w:gridCol w:w="425"/>
        <w:gridCol w:w="426"/>
        <w:gridCol w:w="1275"/>
        <w:gridCol w:w="760"/>
        <w:gridCol w:w="1168"/>
      </w:tblGrid>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20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20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 бюджете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9881" w:type="dxa"/>
            <w:gridSpan w:val="7"/>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Ведомственная структура</w:t>
            </w:r>
          </w:p>
        </w:tc>
      </w:tr>
      <w:tr>
        <w:trPr>
          <w:trHeight w:val="20" w:hRule="auto"/>
          <w:jc w:val="left"/>
        </w:trPr>
        <w:tc>
          <w:tcPr>
            <w:tcW w:w="9881" w:type="dxa"/>
            <w:gridSpan w:val="7"/>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9881" w:type="dxa"/>
            <w:gridSpan w:val="7"/>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 2024 год</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Мин</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85665,11630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36333,76338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1019,35000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1010,35000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97,95000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18628,92838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18628,92838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17212,72838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17212,72838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11865,10000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4795,92838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деятельности Главы местной администрации (исполнительно-распорядительного органа муниципального образования)</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934,10000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16579,73000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1216,18000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2,07400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0,62600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47,26000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938,95000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610,35000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68,55000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Увековечение памяти погибших при защите Отечества</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Противодействие коррупции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14424,60000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13303,60000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6714,50000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2768,50000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1682,70000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3625,63500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№143-ФЗ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 актах гражданского состояния</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полномочий РФ  на государственную регистрацию актов гражданского состояния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24,26570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85,89430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Организация и осуществление мероприятий по гражданской обороне, защите населения и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от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2910,97500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2791,67500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1965,40000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593,40000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232,87500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36610,85801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1295,98616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Поддержка и развитие пассажирского автомобильного транспорта общего пользования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1295,98616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1295,98616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1210,98616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1210,98616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34708,27185</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20488,42573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19151,44334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19151,44334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14219,84612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14219,84612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2597,01847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9,49701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11613,33064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11613,33064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6033,12678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5354,71313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206,49059</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19,00014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Защита прав потребителей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4644,64428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экспертизы финансово-экономического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проживающих в домах муниципального жилищного фонда, для собственников жилых помещений, которые не приняли решения о выборе способа управления многоквартирным домом, для собственников помещений в многоквартирном доме,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Коммунальное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2006,64428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1188,30000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4,60800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1,39200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945,65694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945,65694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Прочие вопросы в сфере ЖКХ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69,68906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19,80429</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9,88477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"Развитие жилищно-коммунального хозяйства в муниципальном образовании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818,34428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418,34428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"Создание санкционированных мест сбора ТКО в соответствии с действующим законодательством"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357,34428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4224,85563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3493,30000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544,05563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по публичным нормативным обязательствам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жильем молодых семей</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Забота</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физической культуры и спорта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Здоровый муниципалитет</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5,36000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Контрольно-счетная палата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745,50000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225,10000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39861,77664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35791,17664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19725,27500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19525,27500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19373,67500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12908,97500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11368,97500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6434,70000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туризма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16065,90164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16062,40164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929,10000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222,60000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15133,30164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15133,30164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11210,60000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7374,00000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2164,10000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1546,70000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Резервный фонд Правительства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70 0 03 80190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3922,70164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70 0 03 80190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3922,70164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образования муниципального образования "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331853,29042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316762,01542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49657,49155</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49657,49155</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5,45455</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3,43435</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49112,03700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12754,83700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1969,90000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594,90000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1196,30000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8389,73700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36357,20000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3965,00000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30763,90000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246303,09067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246153,09067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30,44444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19,63636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10,80808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6278,28283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1929,79797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236505,89617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78145,99617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13021,50000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3932,50000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15107,96951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5536,12876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152,88000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39464,53490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68,78300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13363,10000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5299,00000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1599,83600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6464,26400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144205,60000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15693,12800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3263,90000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72894,57200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137,04800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162,25200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485,50000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221,36208</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264,13792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"Успех каждого ребенка", направленного  на достижение целей, показателей и результатов федерального проекта "Успех каждого ребенка"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119,08362</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100,98000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99,02000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100,98000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99,02000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1,00020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5089,80000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2911,00000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5061,80000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2879,00000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 -сирот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840,26790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942,63210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10815,71300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10815,71300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1668,90000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1281,80000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387,10000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5584,40000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2493,80000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4798,90000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2782,90000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2016,00000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1449,30000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1021,50000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1068,61300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1068,61300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292,14900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88,22900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688,23500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15091,27500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402,87500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402,87500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13845,10000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11281,80000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200,00067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60,89933</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11019,70000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и услуг в пользу граждан в целях их социального обеспечения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1447,60000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40,90000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Финансовый отдел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54343,81811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5523,74500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5523,74500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в муниципальном образовании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5506,50000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3949,70000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31677,61811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Водное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Транспорт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341,51384</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31061,10427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31061,10427</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26398,08666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26398,08666</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в муниципальном образовании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"Совершенствование межбюджетных отношений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межбюджетные трансферты  общего характера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50 0 00 21460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благоустройство родника с.Большая Борла муниципального образования "Белогорское сельское поселение"</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50 0 00 05210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на решение прочих вопросов в сфере ЖКХ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бюджетам поселений на восстановление наружных источников противопожарного водоснабжения в населенных пунктах</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50 0 00 05230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Комитет по управлению муниципальным имуществом и земельным отношениям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3750,80000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3355,80000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3355,80000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3352,30000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1403,10000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423,70000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187,50000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2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6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7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516510,10147</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9. </w:t>
      </w:r>
      <w:r>
        <w:rPr>
          <w:rFonts w:ascii="PT Astra Serif" w:hAnsi="PT Astra Serif" w:cs="PT Astra Serif" w:eastAsia="PT Astra Serif"/>
          <w:color w:val="000000"/>
          <w:spacing w:val="0"/>
          <w:position w:val="0"/>
          <w:sz w:val="16"/>
          <w:shd w:fill="FFFFFF" w:val="clear"/>
        </w:rPr>
        <w:t xml:space="preserve">Приложение 9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3" w:type="dxa"/>
      </w:tblPr>
      <w:tblGrid>
        <w:gridCol w:w="4551"/>
        <w:gridCol w:w="530"/>
        <w:gridCol w:w="429"/>
        <w:gridCol w:w="426"/>
        <w:gridCol w:w="1275"/>
        <w:gridCol w:w="456"/>
        <w:gridCol w:w="1136"/>
        <w:gridCol w:w="1277"/>
      </w:tblGrid>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144"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9</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144"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2024 год и на плановый период 2025 и 2026 годов </w:t>
            </w:r>
          </w:p>
        </w:tc>
      </w:tr>
      <w:tr>
        <w:trPr>
          <w:trHeight w:val="20" w:hRule="auto"/>
          <w:jc w:val="left"/>
        </w:trPr>
        <w:tc>
          <w:tcPr>
            <w:tcW w:w="8803"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Ведомственная структура</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8803"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расходов бюджета муниципального образования "Тереньгульский район"</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8803"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 2025 и 2026 годы</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55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3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Мин</w:t>
            </w:r>
          </w:p>
        </w:tc>
        <w:tc>
          <w:tcPr>
            <w:tcW w:w="42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2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27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5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241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455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3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7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5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2025 </w:t>
            </w:r>
            <w:r>
              <w:rPr>
                <w:rFonts w:ascii="PT Astra Serif" w:hAnsi="PT Astra Serif" w:cs="PT Astra Serif" w:eastAsia="PT Astra Serif"/>
                <w:color w:val="auto"/>
                <w:spacing w:val="0"/>
                <w:position w:val="0"/>
                <w:sz w:val="16"/>
                <w:shd w:fill="auto" w:val="clear"/>
              </w:rPr>
              <w:t xml:space="preserve">год</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2026 </w:t>
            </w:r>
            <w:r>
              <w:rPr>
                <w:rFonts w:ascii="PT Astra Serif" w:hAnsi="PT Astra Serif" w:cs="PT Astra Serif" w:eastAsia="PT Astra Serif"/>
                <w:color w:val="auto"/>
                <w:spacing w:val="0"/>
                <w:position w:val="0"/>
                <w:sz w:val="16"/>
                <w:shd w:fill="auto" w:val="clear"/>
              </w:rPr>
              <w:t xml:space="preserve">год</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75367,06995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66251,83900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27426,36100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24637,51600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875,60000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909,50000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8874,20000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7432,80000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2652,80000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2217,50000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13790,66000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12995,36000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1228,06000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1237,46000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51,12000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358,80000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"Увековечение памяти погибших при защите Отечества"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"Противодействие коррупции в муниципальном образовании "Тереньгульский район"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5804,20000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1734,80000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1686,50000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1820,20000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596,50000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3011,06000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2864,66000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2336,40000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2190,00000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1611,00000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38162,40000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31713,90000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37114,20000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30114,20000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"Защита прав потребителей в муниципальном образовании "Тереньгульский район"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1866,11750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1451,31750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1494,04500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1014,87250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жилищно-коммунального хозяйства в муниципальном образовании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436,44500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466,44500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176,44500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4630,83145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4845,91800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3851,40000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790,73145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805,51800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населения по публичным нормативным обязательствам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программа"Забота"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физической культуры и спорта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"Здоровый муниципалитет"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Контрольно-счетная палата муниципального образования "Тереньгульский район"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808,80000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241,00000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38078,90000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33605,70000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3658,50000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34410,40000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29945,70000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23262,40000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18352,40000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23232,40000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18322,40000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17980,70000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17169,50000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11679,70000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11162,00000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11667,20000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11154,50000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6301,00000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6007,50000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6291,00000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11593,30000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11146,00000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11591,30000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872,50000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901,50000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7279,70000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7612,80000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2180,30000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2281,00000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690,70000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678,20000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образования муниципального образования "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329043,20000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421336,44651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316268,22500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405728,37151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14449,73900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14222,43900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1155,30000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1201,50000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351,60000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8737,09700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8407,59700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39763,00000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43256,10000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10339,20000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11912,90000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3117,90000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3593,10000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25757,40000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27201,60000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244542,41120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330783,75771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244372,41120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330593,75771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6276,66668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6190,30304</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1928,18182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1902,42425</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4287,87879</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1126,00000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21,21212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9,83838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11,37374</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94,10000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235880,43240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324363,95467</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70210,53240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70656,40816</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13857,33332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12790,69696</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37790,59948</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39083,11160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155688,20000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164089,30000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77797,40000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80990,50000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132,15000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61,35000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130,85000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60,75000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110,70000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Реализация мероприятий по модернизации школьных систем образования</w:t>
            </w:r>
          </w:p>
        </w:tc>
        <w:tc>
          <w:tcPr>
            <w:tcW w:w="5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L7502</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c>
          <w:tcPr>
            <w:tcW w:w="127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80011,04651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L7502</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c>
          <w:tcPr>
            <w:tcW w:w="127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80011,04651</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5173,74200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5168,74200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2658,58460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2653,58460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5173,74200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5168,74200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2658,58460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2653,58460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382,00000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4215,41760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4175,41760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1948,78440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1948,78440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2238,80000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2238,80000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1462,20000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1462,20000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676,11760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676,11760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441,58440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441,58440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502,50000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497,50000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12774,97500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15608,07500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518,00000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11409,50000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14718,00000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10732,60000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14314,00000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приёмным родителям причитающегося им  вознаграждения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10512,20000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14093,60000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5492,50000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6986,60000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услуг в пользу граждан в целях их социального обеспечения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Финансовый отдел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26900,88150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31958,25400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10537,37250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15667,74500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5662,04500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5851,54500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4107,70000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4272,00000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Условно утверждённые расходы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Специальные расходы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на софинансирование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мероприятий "Совершенствование межбюджетных отношений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Комитет по управлению муниципальным имуществом и земельным отношениям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2832,90000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2808,90000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1459,20000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1517,60000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440,70000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458,30000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auto"/>
                <w:spacing w:val="0"/>
                <w:position w:val="0"/>
                <w:sz w:val="16"/>
                <w:shd w:fill="auto" w:val="clear"/>
              </w:rPr>
              <w:t xml:space="preserve">»</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473270,75145</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557051,63951</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10. </w:t>
      </w:r>
      <w:r>
        <w:rPr>
          <w:rFonts w:ascii="PT Astra Serif" w:hAnsi="PT Astra Serif" w:cs="PT Astra Serif" w:eastAsia="PT Astra Serif"/>
          <w:color w:val="auto"/>
          <w:spacing w:val="0"/>
          <w:position w:val="0"/>
          <w:sz w:val="16"/>
          <w:shd w:fill="FFFFFF" w:val="clear"/>
        </w:rPr>
        <w:t xml:space="preserve">В приложении 10:</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а) таблицу 6 изложить в следующей редакции:</w:t>
      </w:r>
    </w:p>
    <w:p>
      <w:pPr>
        <w:spacing w:before="0" w:after="0" w:line="240"/>
        <w:ind w:right="0" w:left="0" w:firstLine="0"/>
        <w:jc w:val="right"/>
        <w:rPr>
          <w:rFonts w:ascii="Times New Roman" w:hAnsi="Times New Roman" w:cs="Times New Roman" w:eastAsia="Times New Roman"/>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Таблица 6</w:t>
      </w:r>
    </w:p>
    <w:p>
      <w:pPr>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Распределение субсидий, предоставляемых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ab/>
        <w:tab/>
        <w:tab/>
        <w:tab/>
        <w:tab/>
        <w:tab/>
        <w:tab/>
        <w:tab/>
        <w:tab/>
        <w:tab/>
        <w:tab/>
      </w:r>
      <w:r>
        <w:rPr>
          <w:rFonts w:ascii="Times New Roman" w:hAnsi="Times New Roman" w:cs="Times New Roman" w:eastAsia="Times New Roman"/>
          <w:color w:val="auto"/>
          <w:spacing w:val="0"/>
          <w:position w:val="0"/>
          <w:sz w:val="16"/>
          <w:shd w:fill="auto" w:val="clear"/>
        </w:rPr>
        <w:t xml:space="preserve">тыс. руб.</w:t>
      </w:r>
    </w:p>
    <w:tbl>
      <w:tblPr>
        <w:tblInd w:w="1188" w:type="dxa"/>
      </w:tblPr>
      <w:tblGrid>
        <w:gridCol w:w="664"/>
        <w:gridCol w:w="5864"/>
        <w:gridCol w:w="1320"/>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Сумма</w:t>
            </w:r>
          </w:p>
        </w:tc>
      </w:tr>
      <w:tr>
        <w:trPr>
          <w:trHeight w:val="16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Тереньгульское городское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341,51384</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341,51384;</w:t>
            </w:r>
          </w:p>
        </w:tc>
      </w:tr>
    </w:tbl>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б) дополнить таблицей 13:</w:t>
      </w:r>
    </w:p>
    <w:p>
      <w:pPr>
        <w:spacing w:before="0" w:after="0" w:line="240"/>
        <w:ind w:right="0" w:left="0" w:firstLine="0"/>
        <w:jc w:val="right"/>
        <w:rPr>
          <w:rFonts w:ascii="Times New Roman" w:hAnsi="Times New Roman" w:cs="Times New Roman" w:eastAsia="Times New Roman"/>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Таблица 13</w:t>
      </w:r>
    </w:p>
    <w:p>
      <w:pPr>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r>
        <w:rPr>
          <w:rFonts w:ascii="Times New Roman" w:hAnsi="Times New Roman" w:cs="Times New Roman" w:eastAsia="Times New Roman"/>
          <w:b/>
          <w:color w:val="auto"/>
          <w:spacing w:val="0"/>
          <w:position w:val="0"/>
          <w:sz w:val="16"/>
          <w:shd w:fill="auto" w:val="clear"/>
        </w:rPr>
        <w:t xml:space="preserve">Иные межбюджетные трансферты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  </w:t>
      </w: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ab/>
        <w:tab/>
        <w:tab/>
        <w:tab/>
        <w:tab/>
        <w:tab/>
        <w:tab/>
        <w:tab/>
        <w:tab/>
        <w:tab/>
        <w:tab/>
        <w:t xml:space="preserve">    </w:t>
      </w:r>
      <w:r>
        <w:rPr>
          <w:rFonts w:ascii="Times New Roman" w:hAnsi="Times New Roman" w:cs="Times New Roman" w:eastAsia="Times New Roman"/>
          <w:color w:val="auto"/>
          <w:spacing w:val="0"/>
          <w:position w:val="0"/>
          <w:sz w:val="16"/>
          <w:shd w:fill="auto" w:val="clear"/>
        </w:rPr>
        <w:t xml:space="preserve">тыс. руб.</w:t>
      </w:r>
    </w:p>
    <w:tbl>
      <w:tblPr>
        <w:tblInd w:w="1188" w:type="dxa"/>
      </w:tblPr>
      <w:tblGrid>
        <w:gridCol w:w="664"/>
        <w:gridCol w:w="5864"/>
        <w:gridCol w:w="1416"/>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Поселение</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Сумма</w:t>
            </w:r>
          </w:p>
        </w:tc>
      </w:tr>
      <w:tr>
        <w:trPr>
          <w:trHeight w:val="15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Ясашноташлинское сельское поселение</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Итого</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100,0.</w:t>
            </w:r>
          </w:p>
        </w:tc>
      </w:tr>
    </w:tbl>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16"/>
          <w:shd w:fill="auto"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11. </w:t>
      </w:r>
      <w:r>
        <w:rPr>
          <w:rFonts w:ascii="PT Astra Serif" w:hAnsi="PT Astra Serif" w:cs="PT Astra Serif" w:eastAsia="PT Astra Serif"/>
          <w:color w:val="auto"/>
          <w:spacing w:val="0"/>
          <w:position w:val="0"/>
          <w:sz w:val="16"/>
          <w:shd w:fill="FFFFFF" w:val="clear"/>
        </w:rPr>
        <w:t xml:space="preserve">В п. 10.1. раздела 10 решения слова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на 2024 год в общей сумме 55574,99941 тыс. рублей</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заменить словами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на 2024 год в общей сумме  55798,85683 тыс. рублей</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12. </w:t>
      </w:r>
      <w:r>
        <w:rPr>
          <w:rFonts w:ascii="PT Astra Serif" w:hAnsi="PT Astra Serif" w:cs="PT Astra Serif" w:eastAsia="PT Astra Serif"/>
          <w:color w:val="000000"/>
          <w:spacing w:val="0"/>
          <w:position w:val="0"/>
          <w:sz w:val="16"/>
          <w:shd w:fill="FFFFFF" w:val="clear"/>
        </w:rPr>
        <w:t xml:space="preserve">В п. 10.1.3. раздела 10 решения слова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31553,76069 </w:t>
      </w:r>
      <w:r>
        <w:rPr>
          <w:rFonts w:ascii="Times New Roman" w:hAnsi="Times New Roman" w:cs="Times New Roman" w:eastAsia="Times New Roman"/>
          <w:color w:val="auto"/>
          <w:spacing w:val="0"/>
          <w:position w:val="0"/>
          <w:sz w:val="16"/>
          <w:shd w:fill="FFFFFF" w:val="clear"/>
        </w:rPr>
        <w:t xml:space="preserve">тыс. рублей</w:t>
      </w:r>
      <w:r>
        <w:rPr>
          <w:rFonts w:ascii="Times New Roman" w:hAnsi="Times New Roman" w:cs="Times New Roman" w:eastAsia="Times New Roman"/>
          <w:color w:val="auto"/>
          <w:spacing w:val="0"/>
          <w:position w:val="0"/>
          <w:sz w:val="16"/>
          <w:shd w:fill="FFFFFF" w:val="clear"/>
        </w:rPr>
        <w:t xml:space="preserve">» </w:t>
      </w:r>
      <w:r>
        <w:rPr>
          <w:rFonts w:ascii="Times New Roman" w:hAnsi="Times New Roman" w:cs="Times New Roman" w:eastAsia="Times New Roman"/>
          <w:color w:val="auto"/>
          <w:spacing w:val="0"/>
          <w:position w:val="0"/>
          <w:sz w:val="16"/>
          <w:shd w:fill="FFFFFF" w:val="clear"/>
        </w:rPr>
        <w:t xml:space="preserve">заменить словами </w:t>
      </w:r>
      <w:r>
        <w:rPr>
          <w:rFonts w:ascii="Times New Roman" w:hAnsi="Times New Roman" w:cs="Times New Roman" w:eastAsia="Times New Roman"/>
          <w:color w:val="auto"/>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31677,61811</w:t>
      </w:r>
      <w:r>
        <w:rPr>
          <w:rFonts w:ascii="Times New Roman" w:hAnsi="Times New Roman" w:cs="Times New Roman" w:eastAsia="Times New Roman"/>
          <w:color w:val="auto"/>
          <w:spacing w:val="0"/>
          <w:position w:val="0"/>
          <w:sz w:val="16"/>
          <w:shd w:fill="FFFFFF" w:val="clear"/>
        </w:rPr>
        <w:t xml:space="preserve"> тыс. рублей</w:t>
      </w:r>
      <w:r>
        <w:rPr>
          <w:rFonts w:ascii="Times New Roman" w:hAnsi="Times New Roman" w:cs="Times New Roman" w:eastAsia="Times New Roman"/>
          <w:color w:val="auto"/>
          <w:spacing w:val="0"/>
          <w:position w:val="0"/>
          <w:sz w:val="16"/>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16"/>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13. </w:t>
      </w:r>
      <w:r>
        <w:rPr>
          <w:rFonts w:ascii="PT Astra Serif" w:hAnsi="PT Astra Serif" w:cs="PT Astra Serif" w:eastAsia="PT Astra Serif"/>
          <w:color w:val="000000"/>
          <w:spacing w:val="0"/>
          <w:position w:val="0"/>
          <w:sz w:val="16"/>
          <w:shd w:fill="FFFFFF" w:val="clear"/>
        </w:rPr>
        <w:t xml:space="preserve">В п. 10.1.4. раздела 10 решения слова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300,0</w:t>
      </w:r>
      <w:r>
        <w:rPr>
          <w:rFonts w:ascii="Times New Roman" w:hAnsi="Times New Roman" w:cs="Times New Roman" w:eastAsia="Times New Roman"/>
          <w:color w:val="auto"/>
          <w:spacing w:val="0"/>
          <w:position w:val="0"/>
          <w:sz w:val="16"/>
          <w:shd w:fill="FFFFFF" w:val="clear"/>
        </w:rPr>
        <w:t xml:space="preserve"> тыс. рублей</w:t>
      </w:r>
      <w:r>
        <w:rPr>
          <w:rFonts w:ascii="Times New Roman" w:hAnsi="Times New Roman" w:cs="Times New Roman" w:eastAsia="Times New Roman"/>
          <w:color w:val="auto"/>
          <w:spacing w:val="0"/>
          <w:position w:val="0"/>
          <w:sz w:val="16"/>
          <w:shd w:fill="FFFFFF" w:val="clear"/>
        </w:rPr>
        <w:t xml:space="preserve">» </w:t>
      </w:r>
      <w:r>
        <w:rPr>
          <w:rFonts w:ascii="Times New Roman" w:hAnsi="Times New Roman" w:cs="Times New Roman" w:eastAsia="Times New Roman"/>
          <w:color w:val="auto"/>
          <w:spacing w:val="0"/>
          <w:position w:val="0"/>
          <w:sz w:val="16"/>
          <w:shd w:fill="FFFFFF" w:val="clear"/>
        </w:rPr>
        <w:t xml:space="preserve">заменить словами </w:t>
      </w:r>
      <w:r>
        <w:rPr>
          <w:rFonts w:ascii="Times New Roman" w:hAnsi="Times New Roman" w:cs="Times New Roman" w:eastAsia="Times New Roman"/>
          <w:color w:val="auto"/>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400,0</w:t>
      </w:r>
      <w:r>
        <w:rPr>
          <w:rFonts w:ascii="Times New Roman" w:hAnsi="Times New Roman" w:cs="Times New Roman" w:eastAsia="Times New Roman"/>
          <w:color w:val="auto"/>
          <w:spacing w:val="0"/>
          <w:position w:val="0"/>
          <w:sz w:val="16"/>
          <w:shd w:fill="FFFFFF" w:val="clear"/>
        </w:rPr>
        <w:t xml:space="preserve"> тыс. рублей</w:t>
      </w:r>
      <w:r>
        <w:rPr>
          <w:rFonts w:ascii="Times New Roman" w:hAnsi="Times New Roman" w:cs="Times New Roman" w:eastAsia="Times New Roman"/>
          <w:color w:val="auto"/>
          <w:spacing w:val="0"/>
          <w:position w:val="0"/>
          <w:sz w:val="16"/>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16"/>
          <w:shd w:fill="FFFFFF" w:val="clear"/>
        </w:rPr>
      </w:pP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14. </w:t>
      </w:r>
      <w:r>
        <w:rPr>
          <w:rFonts w:ascii="PT Astra Serif" w:hAnsi="PT Astra Serif" w:cs="PT Astra Serif" w:eastAsia="PT Astra Serif"/>
          <w:color w:val="auto"/>
          <w:spacing w:val="0"/>
          <w:position w:val="0"/>
          <w:sz w:val="16"/>
          <w:shd w:fill="FFFFFF" w:val="clear"/>
        </w:rPr>
        <w:t xml:space="preserve">Приложение 12 к решению изложить в следующей редакции:</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3" w:type="dxa"/>
      </w:tblPr>
      <w:tblGrid>
        <w:gridCol w:w="656"/>
        <w:gridCol w:w="5596"/>
        <w:gridCol w:w="1276"/>
        <w:gridCol w:w="1230"/>
        <w:gridCol w:w="1180"/>
      </w:tblGrid>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Arial CYR" w:hAnsi="Arial CYR" w:cs="Arial CYR" w:eastAsia="Arial CYR"/>
                <w:color w:val="auto"/>
                <w:spacing w:val="0"/>
                <w:position w:val="0"/>
                <w:sz w:val="16"/>
                <w:shd w:fill="auto" w:val="clear"/>
              </w:rPr>
              <w:t xml:space="preserve"> </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241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Приложение 12</w:t>
              <w:br/>
              <w:t xml:space="preserve">к решению Совета депутатов</w:t>
              <w:br/>
              <w:t xml:space="preserve">муниципального образования </w:t>
              <w:br/>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br/>
              <w:t xml:space="preserve">«</w:t>
            </w:r>
            <w:r>
              <w:rPr>
                <w:rFonts w:ascii="PT Astra Serif" w:hAnsi="PT Astra Serif" w:cs="PT Astra Serif" w:eastAsia="PT Astra Serif"/>
                <w:color w:val="000000"/>
                <w:spacing w:val="0"/>
                <w:position w:val="0"/>
                <w:sz w:val="16"/>
                <w:shd w:fill="auto" w:val="clear"/>
              </w:rPr>
              <w:t xml:space="preserve">О бюджете муниципального </w:t>
              <w:br/>
              <w:t xml:space="preserve">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w:t>
              <w:br/>
              <w:t xml:space="preserve">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на 2024 год и на плановый </w:t>
              <w:br/>
              <w:t xml:space="preserve">период 2025 и 2026 годов</w:t>
            </w:r>
            <w:r>
              <w:rPr>
                <w:rFonts w:ascii="PT Astra Serif" w:hAnsi="PT Astra Serif" w:cs="PT Astra Serif" w:eastAsia="PT Astra Serif"/>
                <w:color w:val="000000"/>
                <w:spacing w:val="0"/>
                <w:position w:val="0"/>
                <w:sz w:val="16"/>
                <w:shd w:fill="auto" w:val="clear"/>
              </w:rPr>
              <w:t xml:space="preserve">»</w:t>
            </w:r>
          </w:p>
        </w:tc>
      </w:tr>
      <w:tr>
        <w:trPr>
          <w:trHeight w:val="20" w:hRule="auto"/>
          <w:jc w:val="left"/>
        </w:trPr>
        <w:tc>
          <w:tcPr>
            <w:tcW w:w="9938"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Распределение бюджетных ассигнований бюджета муниципального образования "Тереньгульский район" на финансовое обеспечение государственной поддержки семьи и детей, </w:t>
              <w:br/>
              <w:t xml:space="preserve">в том числе развития социальной инфраструктуры для детей, на 2024 год </w:t>
              <w:br/>
              <w:t xml:space="preserve">и на плановый период 2025 и 2026 годов</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тыс.руб.</w:t>
            </w:r>
          </w:p>
        </w:tc>
      </w:tr>
      <w:tr>
        <w:trPr>
          <w:trHeight w:val="188" w:hRule="auto"/>
          <w:jc w:val="left"/>
        </w:trPr>
        <w:tc>
          <w:tcPr>
            <w:tcW w:w="65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r>
              <w:rPr>
                <w:rFonts w:ascii="PT Astra Serif" w:hAnsi="PT Astra Serif" w:cs="PT Astra Serif" w:eastAsia="PT Astra Serif"/>
                <w:b/>
                <w:color w:val="000000"/>
                <w:spacing w:val="0"/>
                <w:position w:val="0"/>
                <w:sz w:val="16"/>
                <w:shd w:fill="auto" w:val="clear"/>
              </w:rPr>
              <w:t xml:space="preserve">п/п</w:t>
            </w:r>
          </w:p>
        </w:tc>
        <w:tc>
          <w:tcPr>
            <w:tcW w:w="559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Наименование главного </w:t>
              <w:br/>
              <w:t xml:space="preserve">распорядителя бюджетных средств/</w:t>
              <w:br/>
              <w:t xml:space="preserve">наименование мероприятия</w:t>
            </w:r>
          </w:p>
        </w:tc>
        <w:tc>
          <w:tcPr>
            <w:tcW w:w="127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2024 </w:t>
            </w:r>
            <w:r>
              <w:rPr>
                <w:rFonts w:ascii="PT Astra Serif" w:hAnsi="PT Astra Serif" w:cs="PT Astra Serif" w:eastAsia="PT Astra Serif"/>
                <w:b/>
                <w:color w:val="000000"/>
                <w:spacing w:val="0"/>
                <w:position w:val="0"/>
                <w:sz w:val="16"/>
                <w:shd w:fill="auto" w:val="clear"/>
              </w:rPr>
              <w:t xml:space="preserve">год</w:t>
            </w:r>
          </w:p>
        </w:tc>
        <w:tc>
          <w:tcPr>
            <w:tcW w:w="123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2025 </w:t>
            </w:r>
            <w:r>
              <w:rPr>
                <w:rFonts w:ascii="PT Astra Serif" w:hAnsi="PT Astra Serif" w:cs="PT Astra Serif" w:eastAsia="PT Astra Serif"/>
                <w:b/>
                <w:color w:val="000000"/>
                <w:spacing w:val="0"/>
                <w:position w:val="0"/>
                <w:sz w:val="16"/>
                <w:shd w:fill="auto" w:val="clear"/>
              </w:rPr>
              <w:t xml:space="preserve">год</w:t>
            </w:r>
          </w:p>
        </w:tc>
        <w:tc>
          <w:tcPr>
            <w:tcW w:w="118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2026 </w:t>
            </w:r>
            <w:r>
              <w:rPr>
                <w:rFonts w:ascii="PT Astra Serif" w:hAnsi="PT Astra Serif" w:cs="PT Astra Serif" w:eastAsia="PT Astra Serif"/>
                <w:b/>
                <w:color w:val="000000"/>
                <w:spacing w:val="0"/>
                <w:position w:val="0"/>
                <w:sz w:val="16"/>
                <w:shd w:fill="auto" w:val="clear"/>
              </w:rPr>
              <w:t xml:space="preserve">год</w:t>
            </w:r>
          </w:p>
        </w:tc>
      </w:tr>
      <w:tr>
        <w:trPr>
          <w:trHeight w:val="188" w:hRule="auto"/>
          <w:jc w:val="left"/>
        </w:trPr>
        <w:tc>
          <w:tcPr>
            <w:tcW w:w="65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59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7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3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8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1612,16563</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1865,73145</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1867,41800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"Молодежь"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20,00000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Проведение мероприятий для детей и молодежи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353,16563</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586,73145</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588,41800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Реализация  мероприятий  по обеспечению  жильём  молодых семей</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"Забота"</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100,30000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100,30000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105,30000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1.3.1.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"Повышение качества жизни детей и семей с детьми в муниципальном образовании "Тереньгульский район"</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100,30000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100,30000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105,30000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1.4.</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Муниципальная программа "Развитие физической культуры и спорта в муниципальном образовании "Тереньгульский район"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160,00000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160,00000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области физической культуры и спорта</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Мероприятия в рамках непрограммных направлений деятельности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4070,60000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3668,50000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4070,60000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3668,50000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2.1.1.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внешкольной работе с детьми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4070,60000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Отдел образования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321708,19042</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320818,65180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413627,29831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Мероприятия в рамках непрограммных направлений деятельности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12125,10000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11572,60000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15154,00000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11019,70000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10512,20000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14093,60000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262,10000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220,40000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220,40000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843,30000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309433,09042</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309076,05180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398283,29831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детских дошкольных учреждений</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12754,83700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14449,73900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14222,43900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школ</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78145,99617</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70210,53240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70656,40816</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внешкольной работе с детьми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8000,80000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7832,32660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7822,32660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3.2.4.</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13363,10000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9374,40000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9374,40000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3.2.5.</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6278,28283</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6276,66668</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6190,30304</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3.2.6.</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Организации оздоровления работников бюджетной сферы на территории Ульяновской области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4,87500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4,87500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4,87500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3.2.7.</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86,30000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94,10000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39,50000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3.2.8.</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144205,60000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155688,20000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164089,30000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3.2.9.</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2563,30000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676,90000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404,00000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3.2.10.</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485,50000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331,60000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110,70000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299,30000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263,00000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122,10000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3.2.12.</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Компенсация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6,40000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12,70000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36357,20000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39763,00000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43256,10000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3.2.14.</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детей-сирот и детей, оставшихся без попечения родителей,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1782,90000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782,00000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3.2.15.</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238,16723</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3.2.16.</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1068,61300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1194,80000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1194,80000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3.2.17.</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3791,91919</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2121,21212</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3.2.18.</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Реализация мероприятий по модернизации школьных систем образования</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80011,04651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3.3.</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"Комплексные меры по профилактике правонарушений на территории муниципального образования "Тереньгульский район"</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170,00000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190,00000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3.3.1.</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Занятость учащихся</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150,00000</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170,00000</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190,00000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16"/>
                <w:shd w:fill="auto" w:val="clear"/>
              </w:rPr>
              <w:t xml:space="preserve"> </w:t>
            </w:r>
          </w:p>
        </w:tc>
        <w:tc>
          <w:tcPr>
            <w:tcW w:w="55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ИТОГО</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327390,95605</w:t>
            </w:r>
          </w:p>
        </w:tc>
        <w:tc>
          <w:tcPr>
            <w:tcW w:w="12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326352,88325</w:t>
            </w:r>
          </w:p>
        </w:tc>
        <w:tc>
          <w:tcPr>
            <w:tcW w:w="1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419154,71631</w:t>
            </w:r>
          </w:p>
        </w:tc>
      </w:tr>
    </w:tbl>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15. </w:t>
      </w:r>
      <w:r>
        <w:rPr>
          <w:rFonts w:ascii="PT Astra Serif" w:hAnsi="PT Astra Serif" w:cs="PT Astra Serif" w:eastAsia="PT Astra Serif"/>
          <w:color w:val="000000"/>
          <w:spacing w:val="0"/>
          <w:position w:val="0"/>
          <w:sz w:val="16"/>
          <w:shd w:fill="FFFFFF" w:val="clear"/>
        </w:rPr>
        <w:t xml:space="preserve">Настоящее решение вступает в силу на следующий день после дня его опубликования в информационном бюллетене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Вестник района</w:t>
      </w:r>
      <w:r>
        <w:rPr>
          <w:rFonts w:ascii="PT Astra Serif" w:hAnsi="PT Astra Serif" w:cs="PT Astra Serif" w:eastAsia="PT Astra Serif"/>
          <w:color w:val="000000"/>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left"/>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Глава муниципального образования</w:t>
      </w:r>
    </w:p>
    <w:p>
      <w:pPr>
        <w:spacing w:before="0" w:after="0" w:line="240"/>
        <w:ind w:right="0" w:left="0" w:firstLine="0"/>
        <w:jc w:val="left"/>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tab/>
        <w:tab/>
        <w:tab/>
        <w:tab/>
        <w:tab/>
        <w:tab/>
        <w:tab/>
        <w:tab/>
        <w:tab/>
        <w:tab/>
      </w:r>
      <w:r>
        <w:rPr>
          <w:rFonts w:ascii="PT Astra Serif" w:hAnsi="PT Astra Serif" w:cs="PT Astra Serif" w:eastAsia="PT Astra Serif"/>
          <w:color w:val="auto"/>
          <w:spacing w:val="0"/>
          <w:position w:val="0"/>
          <w:sz w:val="16"/>
          <w:shd w:fill="auto" w:val="clear"/>
        </w:rPr>
        <w:t xml:space="preserve">П.А.Иванов</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