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50" w:leader="none"/>
        </w:tabs>
        <w:bidi w:val="0"/>
        <w:spacing w:lineRule="auto" w:line="192"/>
        <w:jc w:val="center"/>
        <w:rPr/>
      </w:pPr>
      <w:r>
        <w:rPr>
          <w:rFonts w:eastAsia="Times New Roman" w:cs="Times New Roman" w:ascii="Times New Roman" w:hAnsi="Times New Roman"/>
          <w:smallCaps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mallCaps/>
          <w:sz w:val="28"/>
          <w:szCs w:val="28"/>
        </w:rPr>
        <w:t xml:space="preserve"> </w:t>
      </w:r>
      <w:r>
        <w:rPr>
          <w:rFonts w:cs="PT Astra Serif" w:ascii="PT Astra Serif" w:hAnsi="PT Astra Serif"/>
          <w:smallCaps/>
          <w:sz w:val="28"/>
          <w:szCs w:val="28"/>
        </w:rPr>
        <w:t xml:space="preserve">АДМИНИСТРАЦИЯ МУНИЦИПАЛЬНОГО ОБРАЗОВАНИЯ     </w:t>
      </w:r>
    </w:p>
    <w:p>
      <w:pPr>
        <w:pStyle w:val="Normal"/>
        <w:tabs>
          <w:tab w:val="clear" w:pos="709"/>
          <w:tab w:val="left" w:pos="350" w:leader="none"/>
        </w:tabs>
        <w:bidi w:val="0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«ТЕРЕНЬГУЛЬСКИЙ РАЙОН»</w:t>
      </w:r>
    </w:p>
    <w:p>
      <w:pPr>
        <w:pStyle w:val="Normal"/>
        <w:tabs>
          <w:tab w:val="clear" w:pos="709"/>
          <w:tab w:val="left" w:pos="350" w:leader="none"/>
        </w:tabs>
        <w:bidi w:val="0"/>
        <w:spacing w:lineRule="auto" w:line="192"/>
        <w:jc w:val="center"/>
        <w:rPr/>
      </w:pPr>
      <w:r>
        <w:rPr>
          <w:rFonts w:eastAsia="PT Astra Serif" w:cs="PT Astra Serif" w:ascii="PT Astra Serif" w:hAnsi="PT Astra Serif"/>
          <w:smallCaps/>
          <w:sz w:val="28"/>
          <w:szCs w:val="28"/>
        </w:rPr>
        <w:t xml:space="preserve"> </w:t>
      </w: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>
          <w:rFonts w:ascii="PT Astra Serif" w:hAnsi="PT Astra Serif" w:cs="PT Astra Serif"/>
          <w:b/>
          <w:b/>
          <w:smallCaps/>
          <w:sz w:val="28"/>
          <w:szCs w:val="28"/>
        </w:rPr>
      </w:pPr>
      <w:r>
        <w:rPr>
          <w:rFonts w:cs="PT Astra Serif" w:ascii="PT Astra Serif" w:hAnsi="PT Astra Serif"/>
          <w:b/>
          <w:smallCaps/>
          <w:sz w:val="28"/>
          <w:szCs w:val="28"/>
        </w:rPr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/>
      </w:pP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 xml:space="preserve">30 декабря 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2022 г.</w:t>
      </w: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 xml:space="preserve">                   № </w:t>
      </w:r>
      <w:r>
        <w:rPr>
          <w:rFonts w:cs="PT Astra Serif" w:ascii="PT Astra Serif" w:hAnsi="PT Astra Serif"/>
          <w:color w:val="000000"/>
          <w:sz w:val="28"/>
          <w:szCs w:val="28"/>
        </w:rPr>
        <w:t>767</w:t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   Экз. № _____</w:t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cs="PT Astra Serif" w:ascii="PT Astra Serif" w:hAnsi="PT Astra Serif"/>
          <w:color w:val="000000"/>
          <w:sz w:val="20"/>
          <w:szCs w:val="20"/>
        </w:rPr>
        <w:t>р.п. Тереньга</w:t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/>
      </w:pPr>
      <w:r>
        <w:rPr>
          <w:rFonts w:eastAsia="PT Astra Serif" w:cs="PT Astra Serif" w:ascii="PT Astra Serif" w:hAnsi="PT Astra Serif"/>
          <w:b/>
          <w:color w:val="000000"/>
          <w:sz w:val="28"/>
          <w:szCs w:val="28"/>
        </w:rPr>
        <w:t xml:space="preserve">  </w:t>
      </w:r>
      <w:r>
        <w:rPr>
          <w:rFonts w:cs="PT Astra Serif" w:ascii="PT Astra Serif" w:hAnsi="PT Astra Serif"/>
          <w:b/>
          <w:color w:val="000000"/>
          <w:sz w:val="28"/>
          <w:szCs w:val="28"/>
        </w:rPr>
        <w:t xml:space="preserve">О внесении изменений в постановление Администрации      </w:t>
      </w:r>
      <w:r>
        <w:rPr>
          <w:rFonts w:cs="PT Astra Serif" w:ascii="PT Astra Serif" w:hAnsi="PT Astra Serif"/>
          <w:b/>
          <w:sz w:val="28"/>
          <w:szCs w:val="28"/>
        </w:rPr>
        <w:t>муниципального образования «Тереньгульский район»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b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  <w:t>от 21.02.2022  № 56</w:t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Администрация муниципального образования «Тереньгульский район»         п о с т а н о в л я е т:</w:t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ab/>
        <w:t xml:space="preserve">   </w:t>
      </w:r>
      <w:r>
        <w:rPr>
          <w:rFonts w:cs="PT Astra Serif" w:ascii="PT Astra Serif" w:hAnsi="PT Astra Serif"/>
          <w:sz w:val="28"/>
          <w:szCs w:val="28"/>
        </w:rPr>
        <w:t>1. Внести в постановление Администрации муниципального образования «Тереньгульский район»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от 21.02.2022 № 56 «Об утверждении муниципальной  программы «Развитие физической культуры и спорта в муниципальном образовании «Тереньгульское городское поселение»  следующие изменения:</w:t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ab/>
        <w:t xml:space="preserve"> </w:t>
      </w:r>
      <w:r>
        <w:rPr>
          <w:rFonts w:cs="PT Astra Serif" w:ascii="PT Astra Serif" w:hAnsi="PT Astra Serif"/>
          <w:color w:val="000000"/>
          <w:sz w:val="28"/>
          <w:szCs w:val="28"/>
        </w:rPr>
        <w:t>1.1. Раздел «</w:t>
      </w:r>
      <w:r>
        <w:rPr>
          <w:rFonts w:cs="PT Astra Serif" w:ascii="PT Astra Serif" w:hAnsi="PT Astra Serif"/>
          <w:color w:val="000000"/>
          <w:spacing w:val="4"/>
          <w:sz w:val="28"/>
          <w:szCs w:val="28"/>
        </w:rPr>
        <w:t xml:space="preserve">Ресурсное обеспечение муниципальной </w:t>
      </w:r>
      <w:r>
        <w:rPr>
          <w:rFonts w:cs="PT Astra Serif" w:ascii="PT Astra Serif" w:hAnsi="PT Astra Serif"/>
          <w:color w:val="000000"/>
          <w:spacing w:val="1"/>
          <w:sz w:val="28"/>
          <w:szCs w:val="28"/>
        </w:rPr>
        <w:t>программы с разбивкой по этапам и годам реализации</w:t>
      </w:r>
      <w:r>
        <w:rPr>
          <w:rFonts w:cs="PT Astra Serif" w:ascii="PT Astra Serif" w:hAnsi="PT Astra Serif"/>
          <w:color w:val="000000"/>
          <w:sz w:val="28"/>
          <w:szCs w:val="28"/>
        </w:rPr>
        <w:t>» паспорта программы изложить в следующей редакции:</w:t>
      </w:r>
    </w:p>
    <w:p>
      <w:pPr>
        <w:pStyle w:val="Normal"/>
        <w:bidi w:val="0"/>
        <w:snapToGrid w:val="false"/>
        <w:ind w:left="0" w:right="0" w:firstLine="708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«Финансирование  Программы составляет  3714,5 тыс. руб. и производится за счёт средств бюджета муниципального образования «Тереньгульское городское поселение» , в том числе по годам: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2022 год – 114,5 тыс. руб.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2023 год – 0. руб.</w:t>
      </w:r>
    </w:p>
    <w:p>
      <w:pPr>
        <w:pStyle w:val="Normal"/>
        <w:bidi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2024 год – 1100 тыс. руб.</w:t>
      </w:r>
    </w:p>
    <w:p>
      <w:pPr>
        <w:pStyle w:val="Normal"/>
        <w:bidi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2025 год  - 1200 тыс. руб.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2026 год —  1300 тыс. руб.»</w:t>
      </w:r>
    </w:p>
    <w:p>
      <w:pPr>
        <w:pStyle w:val="Normal"/>
        <w:bidi w:val="0"/>
        <w:jc w:val="both"/>
        <w:rPr/>
      </w:pPr>
      <w:r>
        <w:rPr>
          <w:rFonts w:cs="PT Astra Serif" w:ascii="PT Astra Serif" w:hAnsi="PT Astra Serif"/>
          <w:b/>
          <w:bCs/>
          <w:color w:val="000000"/>
          <w:spacing w:val="1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1.2. Пункт 2.2 раздела 2 программы изложить в следующей  редакции: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2D2D2D"/>
          <w:spacing w:val="2"/>
          <w:sz w:val="28"/>
          <w:szCs w:val="28"/>
        </w:rPr>
        <w:t>2.2 Финансирование программы осуществляется за счет средств бюджета муниципального образования «Тереньгульское городское поселение» предусмотренных по строке расходов «Физическая культура и спорт»</w:t>
      </w:r>
    </w:p>
    <w:p>
      <w:pPr>
        <w:pStyle w:val="Normal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tbl>
      <w:tblPr>
        <w:tblW w:w="100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5"/>
        <w:gridCol w:w="1920"/>
        <w:gridCol w:w="1590"/>
        <w:gridCol w:w="1365"/>
        <w:gridCol w:w="1365"/>
        <w:gridCol w:w="1480"/>
      </w:tblGrid>
      <w:tr>
        <w:trPr/>
        <w:tc>
          <w:tcPr>
            <w:tcW w:w="10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108" w:right="0" w:hanging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Финансирование, тыс.руб.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Наименование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2022 год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2023 год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2024 год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2025 год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2026 год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Комплексные спортивно-массовые мероприятия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100,0</w:t>
            </w:r>
          </w:p>
        </w:tc>
      </w:tr>
      <w:tr>
        <w:trPr/>
        <w:tc>
          <w:tcPr>
            <w:tcW w:w="100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Футбол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300,0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Мини-футбол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45,5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Тяжелая атлетика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Легкая атлетика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Лыжный спорт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Хоккей с мячом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Автоспорт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Шахматы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Полиатлон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Бадминтон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10,0</w:t>
            </w:r>
          </w:p>
        </w:tc>
      </w:tr>
      <w:tr>
        <w:trPr/>
        <w:tc>
          <w:tcPr>
            <w:tcW w:w="100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Закупка спортинвентаря для обеспечения сборных команд поселения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350,0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450,0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114,5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1100,0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1200,0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1300,0</w:t>
            </w:r>
          </w:p>
        </w:tc>
      </w:tr>
    </w:tbl>
    <w:p>
      <w:pPr>
        <w:pStyle w:val="Normal"/>
        <w:bidi w:val="0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bidi w:val="0"/>
        <w:ind w:left="0" w:right="0" w:hanging="0"/>
        <w:jc w:val="left"/>
        <w:rPr>
          <w:rFonts w:ascii="PT Astra Serif" w:hAnsi="PT Astra Serif" w:cs="PT Astra Serif"/>
          <w:b w:val="false"/>
          <w:b w:val="false"/>
          <w:bCs w:val="false"/>
          <w:color w:val="000000"/>
          <w:spacing w:val="1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"/>
          <w:sz w:val="28"/>
          <w:szCs w:val="28"/>
        </w:rPr>
        <w:tab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ab/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дня его опубликования в информационном бюллетени «Вестник района». </w:t>
      </w:r>
    </w:p>
    <w:p>
      <w:pPr>
        <w:pStyle w:val="Normal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«Тереньгульский район»</w:t>
        <w:tab/>
        <w:t xml:space="preserve">                              </w:t>
        <w:tab/>
        <w:tab/>
        <w:tab/>
        <w:t xml:space="preserve">         Г.А.Шерстнев</w:t>
      </w:r>
    </w:p>
    <w:p>
      <w:pPr>
        <w:pStyle w:val="Normal"/>
        <w:bidi w:val="0"/>
        <w:ind w:left="0" w:right="0" w:firstLine="708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ind w:left="0" w:right="0" w:firstLine="708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ind w:left="0" w:right="0" w:firstLine="708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567" w:gutter="0" w:header="0" w:top="1134" w:footer="1134" w:bottom="183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>
        <w:sz w:val="36"/>
        <w:szCs w:val="36"/>
      </w:rPr>
    </w:pPr>
    <w:r>
      <w:rPr>
        <w:sz w:val="36"/>
        <w:szCs w:val="36"/>
      </w:rPr>
      <w:t>0796</w:t>
    </w:r>
  </w:p>
</w:ftr>
</file>

<file path=word/settings.xml><?xml version="1.0" encoding="utf-8"?>
<w:settings xmlns:w="http://schemas.openxmlformats.org/wordprocessingml/2006/main">
  <w:zoom w:percent="8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LibreOffice/7.3.2.2$Windows_X86_64 LibreOffice_project/49f2b1bff42cfccbd8f788c8dc32c1c309559be0</Application>
  <AppVersion>15.0000</AppVersion>
  <Pages>2</Pages>
  <Words>314</Words>
  <Characters>1878</Characters>
  <CharactersWithSpaces>2245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2022-10-28T10:27:48Z</dcterms:created>
  <dc:creator/>
  <dc:description/>
  <dc:language>ru-RU</dc:language>
  <cp:lastModifiedBy/>
  <cp:lastPrinted>2022-12-29T08:47:00Z</cp:lastPrinted>
  <dcterms:modified xsi:type="dcterms:W3CDTF">2023-01-09T11:28:23Z</dcterms:modified>
  <cp:revision>5</cp:revision>
  <dc:subject/>
  <dc:title/>
</cp:coreProperties>
</file>