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smallCaps/>
          <w:sz w:val="28"/>
          <w:szCs w:val="28"/>
          <w:lang w:eastAsia="en-US" w:bidi="en-US"/>
        </w:rPr>
      </w:r>
    </w:p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smallCaps/>
          <w:sz w:val="28"/>
          <w:szCs w:val="28"/>
          <w:lang w:eastAsia="en-US" w:bidi="en-US"/>
        </w:rPr>
      </w:r>
    </w:p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smallCaps/>
          <w:sz w:val="28"/>
          <w:szCs w:val="28"/>
          <w:lang w:eastAsia="en-US" w:bidi="en-US"/>
        </w:rPr>
        <w:t xml:space="preserve">АДМИНИСТРАЦИЯ МУНИЦИПАЛЬНОГО ОБРАЗОВАНИЯ </w:t>
      </w:r>
    </w:p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smallCaps/>
          <w:sz w:val="28"/>
          <w:szCs w:val="28"/>
          <w:lang w:eastAsia="en-US" w:bidi="en-US"/>
        </w:rPr>
        <w:t>«ТЕРЕНЬГУЛЬСКИЙ РАЙОН»</w:t>
      </w:r>
    </w:p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smallCaps/>
          <w:sz w:val="28"/>
          <w:szCs w:val="28"/>
          <w:lang w:eastAsia="en-US" w:bidi="en-US"/>
        </w:rPr>
        <w:t>УЛЬЯНОВСКОЙ ОБЛАСТИ</w:t>
      </w:r>
    </w:p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4"/>
          <w:szCs w:val="4"/>
          <w:lang w:eastAsia="en-US" w:bidi="en-US"/>
        </w:rPr>
      </w:pPr>
      <w:r>
        <w:rPr>
          <w:rFonts w:cs="PT Astra Serif" w:ascii="PT Astra Serif" w:hAnsi="PT Astra Serif"/>
          <w:smallCaps/>
          <w:sz w:val="4"/>
          <w:szCs w:val="4"/>
          <w:lang w:eastAsia="en-US" w:bidi="en-US"/>
        </w:rPr>
      </w:r>
    </w:p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4"/>
          <w:szCs w:val="4"/>
          <w:lang w:eastAsia="en-US" w:bidi="en-US"/>
        </w:rPr>
      </w:pPr>
      <w:r>
        <w:rPr>
          <w:rFonts w:cs="PT Astra Serif" w:ascii="PT Astra Serif" w:hAnsi="PT Astra Serif"/>
          <w:smallCaps/>
          <w:sz w:val="4"/>
          <w:szCs w:val="4"/>
          <w:lang w:eastAsia="en-US" w:bidi="en-US"/>
        </w:rPr>
      </w:r>
    </w:p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4"/>
          <w:szCs w:val="4"/>
          <w:lang w:eastAsia="en-US" w:bidi="en-US"/>
        </w:rPr>
      </w:pPr>
      <w:r>
        <w:rPr>
          <w:rFonts w:cs="PT Astra Serif" w:ascii="PT Astra Serif" w:hAnsi="PT Astra Serif"/>
          <w:smallCaps/>
          <w:sz w:val="4"/>
          <w:szCs w:val="4"/>
          <w:lang w:eastAsia="en-US" w:bidi="en-US"/>
        </w:rPr>
      </w:r>
    </w:p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4"/>
          <w:szCs w:val="4"/>
          <w:lang w:eastAsia="en-US" w:bidi="en-US"/>
        </w:rPr>
      </w:pPr>
      <w:r>
        <w:rPr>
          <w:rFonts w:cs="PT Astra Serif" w:ascii="PT Astra Serif" w:hAnsi="PT Astra Serif"/>
          <w:smallCaps/>
          <w:sz w:val="4"/>
          <w:szCs w:val="4"/>
          <w:lang w:eastAsia="en-US" w:bidi="en-US"/>
        </w:rPr>
      </w:r>
    </w:p>
    <w:p>
      <w:pPr>
        <w:pStyle w:val="Normal"/>
        <w:suppressAutoHyphens w:val="false"/>
        <w:spacing w:lineRule="auto" w:line="276"/>
        <w:jc w:val="center"/>
        <w:rPr>
          <w:rFonts w:ascii="PT Astra Serif" w:hAnsi="PT Astra Serif" w:cs="PT Astra Serif"/>
          <w:b/>
          <w:b/>
          <w:spacing w:val="144"/>
          <w:sz w:val="36"/>
          <w:szCs w:val="36"/>
          <w:lang w:eastAsia="en-US" w:bidi="en-US"/>
        </w:rPr>
      </w:pPr>
      <w:r>
        <w:rPr>
          <w:rFonts w:cs="PT Astra Serif" w:ascii="PT Astra Serif" w:hAnsi="PT Astra Serif"/>
          <w:b/>
          <w:spacing w:val="144"/>
          <w:sz w:val="36"/>
          <w:szCs w:val="36"/>
          <w:lang w:eastAsia="en-US" w:bidi="en-US"/>
        </w:rPr>
        <w:t>ПОСТАНОВЛЕНИЕ</w:t>
      </w:r>
    </w:p>
    <w:p>
      <w:pPr>
        <w:pStyle w:val="Normal"/>
        <w:suppressAutoHyphens w:val="false"/>
        <w:spacing w:lineRule="auto" w:line="276"/>
        <w:rPr>
          <w:rFonts w:ascii="PT Astra Serif" w:hAnsi="PT Astra Serif" w:cs="PT Astra Serif"/>
          <w:b/>
          <w:b/>
          <w:spacing w:val="144"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b/>
          <w:spacing w:val="144"/>
          <w:sz w:val="28"/>
          <w:szCs w:val="28"/>
          <w:lang w:eastAsia="en-US" w:bidi="en-US"/>
        </w:rPr>
      </w:r>
    </w:p>
    <w:p>
      <w:pPr>
        <w:pStyle w:val="Normal"/>
        <w:suppressAutoHyphens w:val="false"/>
        <w:spacing w:lineRule="auto" w:line="276"/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color w:val="000000"/>
          <w:sz w:val="28"/>
          <w:szCs w:val="28"/>
          <w:lang w:eastAsia="en-US" w:bidi="en-US"/>
        </w:rPr>
        <w:t>14 октября</w:t>
      </w:r>
      <w:r>
        <w:rPr>
          <w:rFonts w:cs="PT Astra Serif" w:ascii="PT Astra Serif" w:hAnsi="PT Astra Serif"/>
          <w:color w:val="000000"/>
          <w:sz w:val="28"/>
          <w:szCs w:val="28"/>
          <w:lang w:eastAsia="en-US" w:bidi="en-US"/>
        </w:rPr>
        <w:t xml:space="preserve"> 2022 г.</w:t>
        <w:tab/>
        <w:tab/>
        <w:tab/>
        <w:tab/>
        <w:tab/>
        <w:tab/>
        <w:tab/>
        <w:tab/>
        <w:t>№</w:t>
      </w:r>
      <w:r>
        <w:rPr>
          <w:rFonts w:cs="PT Astra Serif" w:ascii="PT Astra Serif" w:hAnsi="PT Astra Serif"/>
          <w:color w:val="000000"/>
          <w:sz w:val="28"/>
          <w:szCs w:val="28"/>
          <w:lang w:eastAsia="en-US" w:bidi="en-US"/>
        </w:rPr>
        <w:t>591</w:t>
      </w:r>
    </w:p>
    <w:p>
      <w:pPr>
        <w:pStyle w:val="Normal"/>
        <w:suppressAutoHyphens w:val="false"/>
        <w:spacing w:lineRule="auto" w:line="276"/>
        <w:rPr>
          <w:rFonts w:ascii="PT Astra Serif" w:hAnsi="PT Astra Serif" w:cs="PT Astra Serif"/>
          <w:color w:val="000000"/>
          <w:lang w:eastAsia="en-US" w:bidi="en-US"/>
        </w:rPr>
      </w:pPr>
      <w:r>
        <w:rPr>
          <w:rFonts w:cs="PT Astra Serif" w:ascii="PT Astra Serif" w:hAnsi="PT Astra Serif"/>
          <w:color w:val="000000"/>
          <w:lang w:eastAsia="en-US" w:bidi="en-US"/>
        </w:rPr>
        <w:tab/>
        <w:tab/>
        <w:tab/>
        <w:tab/>
        <w:tab/>
        <w:tab/>
        <w:tab/>
        <w:tab/>
        <w:tab/>
        <w:tab/>
        <w:t xml:space="preserve">          </w:t>
        <w:tab/>
        <w:t>Экз. № ______</w:t>
      </w:r>
    </w:p>
    <w:p>
      <w:pPr>
        <w:pStyle w:val="Normal"/>
        <w:suppressAutoHyphens w:val="false"/>
        <w:spacing w:lineRule="auto" w:line="276"/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color w:val="000000"/>
          <w:sz w:val="28"/>
          <w:szCs w:val="28"/>
          <w:lang w:eastAsia="en-US" w:bidi="en-US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uppressAutoHyphens w:val="false"/>
        <w:spacing w:lineRule="auto" w:line="276"/>
        <w:jc w:val="center"/>
        <w:rPr>
          <w:rFonts w:ascii="PT Astra Serif" w:hAnsi="PT Astra Serif" w:cs="PT Astra Serif"/>
          <w:color w:val="000000"/>
          <w:lang w:eastAsia="en-US" w:bidi="en-US"/>
        </w:rPr>
      </w:pPr>
      <w:r>
        <w:rPr>
          <w:rFonts w:cs="PT Astra Serif" w:ascii="PT Astra Serif" w:hAnsi="PT Astra Serif"/>
          <w:color w:val="000000"/>
          <w:lang w:eastAsia="en-US" w:bidi="en-US"/>
        </w:rPr>
        <w:t>р.п. Тереньга</w:t>
      </w:r>
    </w:p>
    <w:p>
      <w:pPr>
        <w:pStyle w:val="Normal"/>
        <w:suppressAutoHyphens w:val="false"/>
        <w:jc w:val="center"/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color w:val="000000"/>
          <w:sz w:val="28"/>
          <w:szCs w:val="28"/>
          <w:lang w:eastAsia="en-US" w:bidi="en-US"/>
        </w:rPr>
      </w:r>
    </w:p>
    <w:p>
      <w:pPr>
        <w:pStyle w:val="Normal"/>
        <w:suppressAutoHyphens w:val="false"/>
        <w:jc w:val="center"/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color w:val="000000"/>
          <w:sz w:val="28"/>
          <w:szCs w:val="28"/>
          <w:lang w:eastAsia="en-US" w:bidi="en-US"/>
        </w:rPr>
      </w:r>
    </w:p>
    <w:p>
      <w:pPr>
        <w:pStyle w:val="Normal"/>
        <w:suppressAutoHyphens w:val="false"/>
        <w:jc w:val="center"/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color w:val="000000"/>
          <w:sz w:val="28"/>
          <w:szCs w:val="28"/>
          <w:lang w:eastAsia="en-US" w:bidi="en-US"/>
        </w:rPr>
      </w:r>
    </w:p>
    <w:tbl>
      <w:tblPr>
        <w:tblW w:w="964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40"/>
      </w:tblGrid>
      <w:tr>
        <w:trPr/>
        <w:tc>
          <w:tcPr>
            <w:tcW w:w="9640" w:type="dxa"/>
            <w:tcBorders/>
          </w:tcPr>
          <w:p>
            <w:pPr>
              <w:pStyle w:val="Normal"/>
              <w:suppressAutoHyphens w:val="false"/>
              <w:spacing w:lineRule="auto" w:line="204"/>
              <w:jc w:val="center"/>
              <w:rPr>
                <w:rFonts w:ascii="PT Astra Serif" w:hAnsi="PT Astra Serif" w:cs="PT Astra Serif"/>
                <w:b/>
                <w:b/>
                <w:bCs/>
                <w:sz w:val="28"/>
                <w:szCs w:val="28"/>
                <w:lang w:eastAsia="en-US" w:bidi="en-US"/>
              </w:rPr>
            </w:pPr>
            <w:r>
              <w:rPr>
                <w:rFonts w:cs="PT Astra Serif" w:ascii="PT Astra Serif" w:hAnsi="PT Astra Serif"/>
                <w:b/>
                <w:bCs/>
                <w:sz w:val="28"/>
                <w:szCs w:val="28"/>
                <w:lang w:eastAsia="en-US" w:bidi="en-US"/>
              </w:rPr>
              <w:t>О внесении изменений в постановление администрации муниципального образования «Тереньгульский район» от 14.08.2017 №341</w:t>
            </w:r>
          </w:p>
        </w:tc>
      </w:tr>
    </w:tbl>
    <w:p>
      <w:pPr>
        <w:pStyle w:val="Default"/>
        <w:jc w:val="center"/>
        <w:rPr>
          <w:rFonts w:ascii="PT Astra Serif" w:hAnsi="PT Astra Serif" w:cs="PT Astra Serif"/>
          <w:b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</w:r>
    </w:p>
    <w:p>
      <w:pPr>
        <w:pStyle w:val="Default"/>
        <w:jc w:val="center"/>
        <w:rPr>
          <w:rFonts w:ascii="PT Astra Serif" w:hAnsi="PT Astra Serif" w:cs="PT Astra Serif"/>
          <w:b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</w:r>
    </w:p>
    <w:p>
      <w:pPr>
        <w:pStyle w:val="Style36"/>
        <w:ind w:left="0" w:right="0" w:firstLine="567"/>
        <w:jc w:val="both"/>
        <w:rPr>
          <w:rFonts w:ascii="PT Astra Serif" w:hAnsi="PT Astra Serif" w:cs="PT Astra Serif"/>
          <w:sz w:val="28"/>
          <w:szCs w:val="28"/>
          <w:lang w:eastAsia="en-US"/>
        </w:rPr>
      </w:pPr>
      <w:r>
        <w:rPr>
          <w:rFonts w:cs="PT Astra Serif" w:ascii="PT Astra Serif" w:hAnsi="PT Astra Serif"/>
          <w:sz w:val="28"/>
          <w:szCs w:val="28"/>
          <w:lang w:eastAsia="en-US"/>
        </w:rPr>
        <w:t>Администрация муниципального образования «Тереньгульский район»             п о с т а н о в л я е т:</w:t>
      </w:r>
    </w:p>
    <w:p>
      <w:pPr>
        <w:pStyle w:val="Style36"/>
        <w:numPr>
          <w:ilvl w:val="0"/>
          <w:numId w:val="1"/>
        </w:numPr>
        <w:ind w:left="0" w:right="0" w:firstLine="708"/>
        <w:jc w:val="both"/>
        <w:rPr>
          <w:rFonts w:ascii="PT Astra Serif" w:hAnsi="PT Astra Serif" w:cs="PT Astra Serif"/>
          <w:sz w:val="28"/>
          <w:szCs w:val="28"/>
          <w:lang w:eastAsia="en-US"/>
        </w:rPr>
      </w:pPr>
      <w:r>
        <w:rPr>
          <w:rFonts w:cs="PT Astra Serif" w:ascii="PT Astra Serif" w:hAnsi="PT Astra Serif"/>
          <w:sz w:val="28"/>
          <w:szCs w:val="28"/>
          <w:lang w:eastAsia="en-US"/>
        </w:rPr>
        <w:t>Внести в постановление администрации муниципального образования «Тереньгульский район» от 14.08.2017 №341 «Об утверждении муниципальной  программы «Управление муниципальными финансами муниципального образования «Тереньгульский район» Ульяновской области» на 2018-2022 годы» следующие изменения:</w:t>
      </w:r>
    </w:p>
    <w:p>
      <w:pPr>
        <w:pStyle w:val="Style36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en-US"/>
        </w:rPr>
      </w:pPr>
      <w:r>
        <w:rPr>
          <w:rFonts w:cs="PT Astra Serif" w:ascii="PT Astra Serif" w:hAnsi="PT Astra Serif"/>
          <w:sz w:val="28"/>
          <w:szCs w:val="28"/>
          <w:lang w:eastAsia="en-US"/>
        </w:rPr>
        <w:t>1.1.Раздел «Ресурсное обеспечение муниципальной программы с разбивкой по этапам и годам реализации» паспорта муниципальной программы изложить в следующей редакции:</w:t>
      </w:r>
    </w:p>
    <w:p>
      <w:pPr>
        <w:pStyle w:val="Style36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en-US"/>
        </w:rPr>
      </w:pPr>
      <w:r>
        <w:rPr>
          <w:rFonts w:cs="PT Astra Serif" w:ascii="PT Astra Serif" w:hAnsi="PT Astra Serif"/>
          <w:sz w:val="28"/>
          <w:szCs w:val="28"/>
          <w:lang w:eastAsia="en-US"/>
        </w:rPr>
        <w:t>«Общий объем финансирования мероприятий муниципальной программы за счет средств бюджета муниципального образования «Тереньгульский район» составляет всего – 87127,11678 тыс. рублей, в том числе по годам:</w:t>
      </w:r>
    </w:p>
    <w:p>
      <w:pPr>
        <w:pStyle w:val="Style36"/>
        <w:rPr>
          <w:rFonts w:ascii="PT Astra Serif" w:hAnsi="PT Astra Serif" w:cs="PT Astra Serif"/>
          <w:sz w:val="28"/>
          <w:szCs w:val="28"/>
          <w:lang w:eastAsia="en-US"/>
        </w:rPr>
      </w:pPr>
      <w:r>
        <w:rPr>
          <w:rFonts w:cs="PT Astra Serif" w:ascii="PT Astra Serif" w:hAnsi="PT Astra Serif"/>
          <w:sz w:val="28"/>
          <w:szCs w:val="28"/>
          <w:lang w:eastAsia="en-US"/>
        </w:rPr>
        <w:t>2018 год – 17140,1812 тыс. рублей;</w:t>
      </w:r>
    </w:p>
    <w:p>
      <w:pPr>
        <w:pStyle w:val="Style36"/>
        <w:rPr>
          <w:rFonts w:ascii="PT Astra Serif" w:hAnsi="PT Astra Serif" w:cs="PT Astra Serif"/>
          <w:sz w:val="28"/>
          <w:szCs w:val="28"/>
          <w:lang w:eastAsia="en-US"/>
        </w:rPr>
      </w:pPr>
      <w:r>
        <w:rPr>
          <w:rFonts w:cs="PT Astra Serif" w:ascii="PT Astra Serif" w:hAnsi="PT Astra Serif"/>
          <w:sz w:val="28"/>
          <w:szCs w:val="28"/>
          <w:lang w:eastAsia="en-US"/>
        </w:rPr>
        <w:t>2019 год – 16718,69272 тыс. рублей;</w:t>
      </w:r>
    </w:p>
    <w:p>
      <w:pPr>
        <w:pStyle w:val="Style36"/>
        <w:rPr>
          <w:rFonts w:ascii="PT Astra Serif" w:hAnsi="PT Astra Serif" w:cs="PT Astra Serif"/>
          <w:sz w:val="28"/>
          <w:szCs w:val="28"/>
          <w:lang w:eastAsia="en-US"/>
        </w:rPr>
      </w:pPr>
      <w:r>
        <w:rPr>
          <w:rFonts w:cs="PT Astra Serif" w:ascii="PT Astra Serif" w:hAnsi="PT Astra Serif"/>
          <w:sz w:val="28"/>
          <w:szCs w:val="28"/>
          <w:lang w:eastAsia="en-US"/>
        </w:rPr>
        <w:t>2020</w:t>
        <w:tab/>
        <w:t>год – 16603,48699 тыс. рублей;</w:t>
      </w:r>
    </w:p>
    <w:p>
      <w:pPr>
        <w:pStyle w:val="Style36"/>
        <w:rPr>
          <w:rFonts w:ascii="PT Astra Serif" w:hAnsi="PT Astra Serif" w:cs="PT Astra Serif"/>
          <w:sz w:val="28"/>
          <w:szCs w:val="28"/>
          <w:lang w:eastAsia="en-US"/>
        </w:rPr>
      </w:pPr>
      <w:r>
        <w:rPr>
          <w:rFonts w:cs="PT Astra Serif" w:ascii="PT Astra Serif" w:hAnsi="PT Astra Serif"/>
          <w:sz w:val="28"/>
          <w:szCs w:val="28"/>
          <w:lang w:eastAsia="en-US"/>
        </w:rPr>
        <w:t>2021 год – 18028,655 тыс. рублей;</w:t>
      </w:r>
    </w:p>
    <w:p>
      <w:pPr>
        <w:pStyle w:val="Style36"/>
        <w:rPr>
          <w:rFonts w:ascii="PT Astra Serif" w:hAnsi="PT Astra Serif" w:cs="PT Astra Serif"/>
          <w:sz w:val="28"/>
          <w:szCs w:val="28"/>
          <w:lang w:eastAsia="en-US"/>
        </w:rPr>
      </w:pPr>
      <w:r>
        <w:rPr>
          <w:rFonts w:cs="PT Astra Serif" w:ascii="PT Astra Serif" w:hAnsi="PT Astra Serif"/>
          <w:sz w:val="28"/>
          <w:szCs w:val="28"/>
          <w:lang w:eastAsia="en-US"/>
        </w:rPr>
        <w:t>2022 год – 18636,10087 тыс. рублей».</w:t>
      </w:r>
    </w:p>
    <w:p>
      <w:pPr>
        <w:pStyle w:val="Style36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en-US"/>
        </w:rPr>
      </w:pPr>
      <w:r>
        <w:rPr>
          <w:rFonts w:cs="PT Astra Serif" w:ascii="PT Astra Serif" w:hAnsi="PT Astra Serif"/>
          <w:sz w:val="28"/>
          <w:szCs w:val="28"/>
          <w:lang w:eastAsia="en-US"/>
        </w:rPr>
        <w:t>1.2. 21 абзац раздела 1 программы изложить в следующей редакции:</w:t>
      </w:r>
    </w:p>
    <w:p>
      <w:pPr>
        <w:pStyle w:val="Style36"/>
        <w:ind w:left="0" w:right="0" w:firstLine="708"/>
        <w:jc w:val="both"/>
        <w:rPr>
          <w:rFonts w:ascii="PT Astra Serif" w:hAnsi="PT Astra Serif" w:cs="PT Astra Serif"/>
          <w:sz w:val="28"/>
          <w:szCs w:val="28"/>
          <w:lang w:eastAsia="en-US"/>
        </w:rPr>
      </w:pPr>
      <w:r>
        <w:rPr>
          <w:rFonts w:cs="PT Astra Serif" w:ascii="PT Astra Serif" w:hAnsi="PT Astra Serif"/>
          <w:sz w:val="28"/>
          <w:szCs w:val="28"/>
          <w:lang w:eastAsia="en-US"/>
        </w:rPr>
        <w:t>«Общий объем бюджетных ассигнований бюджета муниципального образования «Тереньгульский район» на финансовое обеспечение реализации мероприятия составляет 25361,78627 тыс. рублей, в том числе по годам:</w:t>
      </w:r>
    </w:p>
    <w:p>
      <w:pPr>
        <w:pStyle w:val="Style36"/>
        <w:rPr>
          <w:rFonts w:ascii="PT Astra Serif" w:hAnsi="PT Astra Serif" w:cs="PT Astra Serif"/>
          <w:sz w:val="28"/>
          <w:szCs w:val="28"/>
          <w:lang w:eastAsia="en-US"/>
        </w:rPr>
      </w:pPr>
      <w:r>
        <w:rPr>
          <w:rFonts w:cs="PT Astra Serif" w:ascii="PT Astra Serif" w:hAnsi="PT Astra Serif"/>
          <w:sz w:val="28"/>
          <w:szCs w:val="28"/>
          <w:lang w:eastAsia="en-US"/>
        </w:rPr>
        <w:t>2018 год – 5127,22069 тыс. рублей;</w:t>
      </w:r>
    </w:p>
    <w:p>
      <w:pPr>
        <w:pStyle w:val="Style36"/>
        <w:rPr>
          <w:rFonts w:ascii="PT Astra Serif" w:hAnsi="PT Astra Serif" w:cs="PT Astra Serif"/>
          <w:sz w:val="28"/>
          <w:szCs w:val="28"/>
          <w:lang w:eastAsia="en-US"/>
        </w:rPr>
      </w:pPr>
      <w:r>
        <w:rPr>
          <w:rFonts w:cs="PT Astra Serif" w:ascii="PT Astra Serif" w:hAnsi="PT Astra Serif"/>
          <w:sz w:val="28"/>
          <w:szCs w:val="28"/>
          <w:lang w:eastAsia="en-US"/>
        </w:rPr>
        <w:t>2019 год – 4697,18272 тыс. рублей;</w:t>
      </w:r>
    </w:p>
    <w:p>
      <w:pPr>
        <w:pStyle w:val="Style36"/>
        <w:rPr>
          <w:rFonts w:ascii="PT Astra Serif" w:hAnsi="PT Astra Serif" w:cs="PT Astra Serif"/>
          <w:sz w:val="28"/>
          <w:szCs w:val="28"/>
          <w:lang w:eastAsia="en-US"/>
        </w:rPr>
      </w:pPr>
      <w:r>
        <w:rPr>
          <w:rFonts w:cs="PT Astra Serif" w:ascii="PT Astra Serif" w:hAnsi="PT Astra Serif"/>
          <w:sz w:val="28"/>
          <w:szCs w:val="28"/>
          <w:lang w:eastAsia="en-US"/>
        </w:rPr>
        <w:t>2020 год – 4538,43699 тыс. рублей;</w:t>
      </w:r>
    </w:p>
    <w:p>
      <w:pPr>
        <w:pStyle w:val="Style36"/>
        <w:rPr>
          <w:rFonts w:ascii="PT Astra Serif" w:hAnsi="PT Astra Serif" w:cs="PT Astra Serif"/>
          <w:sz w:val="28"/>
          <w:szCs w:val="28"/>
          <w:lang w:eastAsia="en-US"/>
        </w:rPr>
      </w:pPr>
      <w:r>
        <w:rPr>
          <w:rFonts w:cs="PT Astra Serif" w:ascii="PT Astra Serif" w:hAnsi="PT Astra Serif"/>
          <w:sz w:val="28"/>
          <w:szCs w:val="28"/>
          <w:lang w:eastAsia="en-US"/>
        </w:rPr>
        <w:t>2021 год – 5328,4 тыс. рублей;</w:t>
      </w:r>
    </w:p>
    <w:p>
      <w:pPr>
        <w:pStyle w:val="Style36"/>
        <w:rPr>
          <w:rFonts w:ascii="PT Astra Serif" w:hAnsi="PT Astra Serif" w:cs="PT Astra Serif"/>
          <w:sz w:val="28"/>
          <w:szCs w:val="28"/>
          <w:lang w:eastAsia="en-US"/>
        </w:rPr>
      </w:pPr>
      <w:r>
        <w:rPr>
          <w:rFonts w:cs="PT Astra Serif" w:ascii="PT Astra Serif" w:hAnsi="PT Astra Serif"/>
          <w:sz w:val="28"/>
          <w:szCs w:val="28"/>
          <w:lang w:eastAsia="en-US"/>
        </w:rPr>
        <w:t>2022 год – 5670,54587 тыс. рублей».</w:t>
      </w:r>
    </w:p>
    <w:p>
      <w:pPr>
        <w:pStyle w:val="Normal"/>
        <w:widowControl w:val="false"/>
        <w:tabs>
          <w:tab w:val="clear" w:pos="708"/>
          <w:tab w:val="left" w:pos="362" w:leader="none"/>
        </w:tabs>
        <w:autoSpaceDE w:val="false"/>
        <w:jc w:val="both"/>
        <w:rPr/>
      </w:pPr>
      <w:r>
        <w:rPr>
          <w:rFonts w:cs="PT Astra Serif" w:ascii="PT Astra Serif" w:hAnsi="PT Astra Serif"/>
          <w:spacing w:val="-4"/>
          <w:sz w:val="28"/>
          <w:szCs w:val="28"/>
        </w:rPr>
        <w:tab/>
      </w:r>
      <w:r>
        <w:rPr>
          <w:rFonts w:cs="PT Astra Serif" w:ascii="PT Astra Serif" w:hAnsi="PT Astra Serif"/>
          <w:spacing w:val="-4"/>
          <w:sz w:val="28"/>
          <w:szCs w:val="28"/>
          <w:lang w:eastAsia="ar-SA"/>
        </w:rPr>
        <w:t>1.3.</w:t>
      </w:r>
      <w:r>
        <w:rPr>
          <w:rFonts w:cs="PT Astra Serif" w:ascii="PT Astra Serif" w:hAnsi="PT Astra Serif"/>
          <w:spacing w:val="-4"/>
          <w:sz w:val="28"/>
          <w:szCs w:val="28"/>
        </w:rPr>
        <w:t xml:space="preserve">  Абзац первый раздела 5 программы изложить в следующей редакции: </w:t>
      </w:r>
    </w:p>
    <w:p>
      <w:pPr>
        <w:pStyle w:val="Normal"/>
        <w:widowControl w:val="false"/>
        <w:tabs>
          <w:tab w:val="clear" w:pos="708"/>
          <w:tab w:val="left" w:pos="362" w:leader="none"/>
        </w:tabs>
        <w:autoSpaceDE w:val="false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«Общий объём бюджетных ассигнований бюджета муниципального образования «Тереньгульский район» на финансовое обеспечение реализации Программы составляет 87127,11678 тыс. рублей, в том числе по годам:</w:t>
      </w:r>
    </w:p>
    <w:p>
      <w:pPr>
        <w:pStyle w:val="Normal"/>
        <w:widowControl w:val="false"/>
        <w:tabs>
          <w:tab w:val="clear" w:pos="708"/>
          <w:tab w:val="left" w:pos="362" w:leader="none"/>
        </w:tabs>
        <w:autoSpaceDE w:val="false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2018 год – 17140,1812 тыс. рублей;</w:t>
      </w:r>
    </w:p>
    <w:p>
      <w:pPr>
        <w:pStyle w:val="Normal"/>
        <w:widowControl w:val="false"/>
        <w:tabs>
          <w:tab w:val="clear" w:pos="708"/>
          <w:tab w:val="left" w:pos="362" w:leader="none"/>
        </w:tabs>
        <w:autoSpaceDE w:val="false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2019 год – 16718,69272 тыс. рублей;</w:t>
      </w:r>
    </w:p>
    <w:p>
      <w:pPr>
        <w:pStyle w:val="Style36"/>
        <w:rPr>
          <w:rFonts w:ascii="PT Astra Serif" w:hAnsi="PT Astra Serif" w:cs="PT Astra Serif"/>
          <w:sz w:val="28"/>
          <w:szCs w:val="28"/>
          <w:lang w:eastAsia="en-US"/>
        </w:rPr>
      </w:pPr>
      <w:r>
        <w:rPr>
          <w:rFonts w:cs="PT Astra Serif" w:ascii="PT Astra Serif" w:hAnsi="PT Astra Serif"/>
          <w:sz w:val="28"/>
          <w:szCs w:val="28"/>
          <w:lang w:eastAsia="en-US"/>
        </w:rPr>
        <w:t>2020</w:t>
        <w:tab/>
        <w:t>год – 16603,48699 тыс. рублей;</w:t>
      </w:r>
    </w:p>
    <w:p>
      <w:pPr>
        <w:pStyle w:val="Style36"/>
        <w:rPr>
          <w:rFonts w:ascii="PT Astra Serif" w:hAnsi="PT Astra Serif" w:cs="PT Astra Serif"/>
          <w:sz w:val="28"/>
          <w:szCs w:val="28"/>
          <w:lang w:eastAsia="en-US"/>
        </w:rPr>
      </w:pPr>
      <w:r>
        <w:rPr>
          <w:rFonts w:cs="PT Astra Serif" w:ascii="PT Astra Serif" w:hAnsi="PT Astra Serif"/>
          <w:sz w:val="28"/>
          <w:szCs w:val="28"/>
          <w:lang w:eastAsia="en-US"/>
        </w:rPr>
        <w:t>2021 год – 18028,655 тыс. рублей;</w:t>
      </w:r>
    </w:p>
    <w:p>
      <w:pPr>
        <w:pStyle w:val="Style36"/>
        <w:rPr>
          <w:rFonts w:ascii="PT Astra Serif" w:hAnsi="PT Astra Serif" w:cs="PT Astra Serif"/>
          <w:sz w:val="28"/>
          <w:szCs w:val="28"/>
          <w:lang w:eastAsia="en-US"/>
        </w:rPr>
      </w:pPr>
      <w:r>
        <w:rPr>
          <w:rFonts w:cs="PT Astra Serif" w:ascii="PT Astra Serif" w:hAnsi="PT Astra Serif"/>
          <w:sz w:val="28"/>
          <w:szCs w:val="28"/>
          <w:lang w:eastAsia="en-US"/>
        </w:rPr>
        <w:t>2022 год – 18636,10087 тыс. рублей.».</w:t>
      </w:r>
    </w:p>
    <w:p>
      <w:pPr>
        <w:pStyle w:val="Normal"/>
        <w:widowControl w:val="false"/>
        <w:tabs>
          <w:tab w:val="clear" w:pos="708"/>
          <w:tab w:val="left" w:pos="362" w:leader="none"/>
        </w:tabs>
        <w:autoSpaceDE w:val="false"/>
        <w:jc w:val="both"/>
        <w:rPr>
          <w:rFonts w:ascii="PT Astra Serif" w:hAnsi="PT Astra Serif" w:eastAsia="PT Astra Serif" w:cs="PT Astra Serif"/>
          <w:spacing w:val="-4"/>
          <w:sz w:val="28"/>
          <w:szCs w:val="28"/>
          <w:lang w:eastAsia="ar-SA"/>
        </w:rPr>
      </w:pPr>
      <w:r>
        <w:rPr>
          <w:rFonts w:eastAsia="PT Astra Serif" w:cs="PT Astra Serif" w:ascii="PT Astra Serif" w:hAnsi="PT Astra Serif"/>
          <w:spacing w:val="-4"/>
          <w:sz w:val="28"/>
          <w:szCs w:val="28"/>
          <w:lang w:eastAsia="ar-SA"/>
        </w:rPr>
        <w:t xml:space="preserve"> </w:t>
      </w:r>
    </w:p>
    <w:p>
      <w:pPr>
        <w:pStyle w:val="Normal"/>
        <w:widowControl w:val="false"/>
        <w:tabs>
          <w:tab w:val="clear" w:pos="708"/>
          <w:tab w:val="left" w:pos="362" w:leader="none"/>
        </w:tabs>
        <w:autoSpaceDE w:val="false"/>
        <w:jc w:val="both"/>
        <w:rPr/>
      </w:pPr>
      <w:r>
        <w:rPr>
          <w:rFonts w:cs="PT Astra Serif" w:ascii="PT Astra Serif" w:hAnsi="PT Astra Serif"/>
          <w:spacing w:val="-4"/>
          <w:sz w:val="28"/>
          <w:szCs w:val="28"/>
          <w:lang w:eastAsia="ar-SA"/>
        </w:rPr>
        <w:t>1.4.</w:t>
      </w:r>
      <w:r>
        <w:rPr>
          <w:rFonts w:cs="PT Astra Serif" w:ascii="PT Astra Serif" w:hAnsi="PT Astra Serif"/>
          <w:spacing w:val="-4"/>
          <w:sz w:val="28"/>
          <w:szCs w:val="28"/>
        </w:rPr>
        <w:t xml:space="preserve">Приложение №2 к муниципальной программе изложить в следующей редакции: </w:t>
      </w:r>
    </w:p>
    <w:p>
      <w:pPr>
        <w:pStyle w:val="Style36"/>
        <w:rPr>
          <w:rFonts w:ascii="PT Astra Serif" w:hAnsi="PT Astra Serif" w:cs="PT Astra Serif"/>
          <w:spacing w:val="-4"/>
          <w:sz w:val="28"/>
          <w:szCs w:val="28"/>
        </w:rPr>
      </w:pPr>
      <w:r>
        <w:rPr>
          <w:rFonts w:cs="PT Astra Serif" w:ascii="PT Astra Serif" w:hAnsi="PT Astra Serif"/>
          <w:spacing w:val="-4"/>
          <w:sz w:val="28"/>
          <w:szCs w:val="28"/>
        </w:rPr>
      </w:r>
    </w:p>
    <w:p>
      <w:pPr>
        <w:pStyle w:val="Style36"/>
        <w:rPr>
          <w:rFonts w:ascii="PT Astra Serif" w:hAnsi="PT Astra Serif" w:cs="PT Astra Serif"/>
          <w:spacing w:val="-4"/>
          <w:sz w:val="28"/>
          <w:szCs w:val="28"/>
        </w:rPr>
      </w:pPr>
      <w:r>
        <w:rPr>
          <w:rFonts w:cs="PT Astra Serif" w:ascii="PT Astra Serif" w:hAnsi="PT Astra Serif"/>
          <w:spacing w:val="-4"/>
          <w:sz w:val="28"/>
          <w:szCs w:val="28"/>
        </w:rPr>
      </w:r>
    </w:p>
    <w:p>
      <w:pPr>
        <w:pStyle w:val="Style36"/>
        <w:rPr>
          <w:rFonts w:ascii="PT Astra Serif" w:hAnsi="PT Astra Serif" w:cs="PT Astra Serif"/>
          <w:spacing w:val="-4"/>
          <w:sz w:val="28"/>
          <w:szCs w:val="28"/>
        </w:rPr>
      </w:pPr>
      <w:r>
        <w:rPr>
          <w:rFonts w:cs="PT Astra Serif" w:ascii="PT Astra Serif" w:hAnsi="PT Astra Serif"/>
          <w:spacing w:val="-4"/>
          <w:sz w:val="28"/>
          <w:szCs w:val="28"/>
        </w:rPr>
      </w:r>
    </w:p>
    <w:p>
      <w:pPr>
        <w:pStyle w:val="Style36"/>
        <w:rPr>
          <w:rFonts w:ascii="PT Astra Serif" w:hAnsi="PT Astra Serif" w:cs="PT Astra Serif"/>
          <w:spacing w:val="-4"/>
          <w:sz w:val="28"/>
          <w:szCs w:val="28"/>
        </w:rPr>
      </w:pPr>
      <w:r>
        <w:rPr>
          <w:rFonts w:cs="PT Astra Serif" w:ascii="PT Astra Serif" w:hAnsi="PT Astra Serif"/>
          <w:spacing w:val="-4"/>
          <w:sz w:val="28"/>
          <w:szCs w:val="28"/>
        </w:rPr>
      </w:r>
    </w:p>
    <w:p>
      <w:pPr>
        <w:pStyle w:val="Style36"/>
        <w:rPr>
          <w:rFonts w:ascii="PT Astra Serif" w:hAnsi="PT Astra Serif" w:cs="PT Astra Serif"/>
          <w:spacing w:val="-4"/>
          <w:sz w:val="28"/>
          <w:szCs w:val="28"/>
        </w:rPr>
      </w:pPr>
      <w:r>
        <w:rPr>
          <w:rFonts w:cs="PT Astra Serif" w:ascii="PT Astra Serif" w:hAnsi="PT Astra Serif"/>
          <w:spacing w:val="-4"/>
          <w:sz w:val="28"/>
          <w:szCs w:val="28"/>
        </w:rPr>
      </w:r>
    </w:p>
    <w:p>
      <w:pPr>
        <w:pStyle w:val="Style36"/>
        <w:rPr>
          <w:rFonts w:ascii="PT Astra Serif" w:hAnsi="PT Astra Serif" w:cs="PT Astra Serif"/>
          <w:spacing w:val="-4"/>
          <w:sz w:val="28"/>
          <w:szCs w:val="28"/>
        </w:rPr>
      </w:pPr>
      <w:r>
        <w:rPr>
          <w:rFonts w:cs="PT Astra Serif" w:ascii="PT Astra Serif" w:hAnsi="PT Astra Serif"/>
          <w:spacing w:val="-4"/>
          <w:sz w:val="28"/>
          <w:szCs w:val="28"/>
        </w:rPr>
      </w:r>
    </w:p>
    <w:p>
      <w:pPr>
        <w:pStyle w:val="Style36"/>
        <w:rPr>
          <w:rFonts w:ascii="PT Astra Serif" w:hAnsi="PT Astra Serif" w:cs="PT Astra Serif"/>
          <w:spacing w:val="-4"/>
          <w:sz w:val="28"/>
          <w:szCs w:val="28"/>
        </w:rPr>
      </w:pPr>
      <w:r>
        <w:rPr>
          <w:rFonts w:cs="PT Astra Serif" w:ascii="PT Astra Serif" w:hAnsi="PT Astra Serif"/>
          <w:spacing w:val="-4"/>
          <w:sz w:val="28"/>
          <w:szCs w:val="28"/>
        </w:rPr>
      </w:r>
    </w:p>
    <w:p>
      <w:pPr>
        <w:pStyle w:val="Normal"/>
        <w:widowControl w:val="false"/>
        <w:ind w:left="10915" w:right="0" w:hanging="0"/>
        <w:jc w:val="center"/>
        <w:rPr>
          <w:rFonts w:ascii="PT Astra Serif" w:hAnsi="PT Astra Serif" w:cs="PT Astra Serif"/>
          <w:spacing w:val="-4"/>
          <w:sz w:val="28"/>
          <w:szCs w:val="28"/>
        </w:rPr>
      </w:pPr>
      <w:r>
        <w:rPr>
          <w:rFonts w:cs="PT Astra Serif" w:ascii="PT Astra Serif" w:hAnsi="PT Astra Serif"/>
          <w:spacing w:val="-4"/>
          <w:sz w:val="28"/>
          <w:szCs w:val="2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701" w:right="851" w:gutter="0" w:header="709" w:top="1134" w:footer="709" w:bottom="1134"/>
          <w:pgNumType w:start="1" w:fmt="decimal"/>
          <w:formProt w:val="false"/>
          <w:titlePg/>
          <w:textDirection w:val="lrTb"/>
          <w:docGrid w:type="default" w:linePitch="326" w:charSpace="0"/>
        </w:sectPr>
        <w:pStyle w:val="Normal"/>
        <w:widowControl w:val="false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Normal"/>
        <w:widowControl w:val="false"/>
        <w:spacing w:lineRule="auto" w:line="360"/>
        <w:ind w:left="10915" w:right="0" w:hanging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«ПРИЛОЖЕНИЕ № 2</w:t>
      </w:r>
    </w:p>
    <w:p>
      <w:pPr>
        <w:pStyle w:val="Normal"/>
        <w:widowControl w:val="false"/>
        <w:ind w:left="10915" w:right="0" w:hanging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к Программе</w:t>
      </w:r>
    </w:p>
    <w:p>
      <w:pPr>
        <w:pStyle w:val="Normal"/>
        <w:widowControl w:val="false"/>
        <w:jc w:val="right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Normal"/>
        <w:widowControl w:val="false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 xml:space="preserve">ПЕРЕЧЕНЬ </w:t>
      </w:r>
    </w:p>
    <w:p>
      <w:pPr>
        <w:pStyle w:val="Normal"/>
        <w:widowControl w:val="false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>мероприятий муниципальной программы «Управление муниципальными финансами муниципального образования «Тереньгульский район» Ульяновской области» на 2018-2022 годы и объём бюджетных ассигнований бюджета муниципального образования «Тереньгульский район» на финансовое обеспечение их реализации</w:t>
      </w:r>
    </w:p>
    <w:p>
      <w:pPr>
        <w:pStyle w:val="Normal"/>
        <w:widowControl w:val="false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tbl>
      <w:tblPr>
        <w:tblW w:w="15188" w:type="dxa"/>
        <w:jc w:val="left"/>
        <w:tblInd w:w="-1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2338"/>
        <w:gridCol w:w="1943"/>
        <w:gridCol w:w="1843"/>
        <w:gridCol w:w="1559"/>
        <w:gridCol w:w="1516"/>
        <w:gridCol w:w="1456"/>
        <w:gridCol w:w="1139"/>
        <w:gridCol w:w="1389"/>
        <w:gridCol w:w="1324"/>
      </w:tblGrid>
      <w:tr>
        <w:trPr/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PT Astra Serif" w:ascii="PT Astra Serif" w:hAnsi="PT Astra Serif"/>
                <w:sz w:val="22"/>
                <w:szCs w:val="22"/>
              </w:rPr>
              <w:t>№</w:t>
            </w:r>
            <w:r>
              <w:rPr>
                <w:rFonts w:eastAsia="PT Astra Serif" w:cs="PT Astra Serif"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cs="PT Astra Serif"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Источник 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финансирования</w:t>
            </w:r>
          </w:p>
        </w:tc>
        <w:tc>
          <w:tcPr>
            <w:tcW w:w="83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Финансирование мероприятий по годам, тыс. рублей.</w:t>
            </w:r>
          </w:p>
        </w:tc>
      </w:tr>
      <w:tr>
        <w:trPr/>
        <w:tc>
          <w:tcPr>
            <w:tcW w:w="68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3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4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2018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2019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2020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2021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2022</w:t>
            </w:r>
          </w:p>
        </w:tc>
      </w:tr>
    </w:tbl>
    <w:p>
      <w:pPr>
        <w:pStyle w:val="Normal"/>
        <w:spacing w:lineRule="auto" w:line="12"/>
        <w:rPr>
          <w:rFonts w:ascii="PT Astra Serif" w:hAnsi="PT Astra Serif" w:cs="PT Astra Serif"/>
          <w:sz w:val="22"/>
          <w:szCs w:val="22"/>
        </w:rPr>
      </w:pPr>
      <w:r>
        <w:rPr>
          <w:rFonts w:cs="PT Astra Serif" w:ascii="PT Astra Serif" w:hAnsi="PT Astra Serif"/>
          <w:sz w:val="22"/>
          <w:szCs w:val="22"/>
        </w:rPr>
      </w:r>
    </w:p>
    <w:tbl>
      <w:tblPr>
        <w:tblW w:w="15188" w:type="dxa"/>
        <w:jc w:val="left"/>
        <w:tblInd w:w="-1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2338"/>
        <w:gridCol w:w="1943"/>
        <w:gridCol w:w="1843"/>
        <w:gridCol w:w="1559"/>
        <w:gridCol w:w="1519"/>
        <w:gridCol w:w="1456"/>
        <w:gridCol w:w="1136"/>
        <w:gridCol w:w="1389"/>
        <w:gridCol w:w="1324"/>
      </w:tblGrid>
      <w:tr>
        <w:trPr>
          <w:tblHeader w:val="true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10</w:t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Обеспечение выполнения функций Финансового отдела муниципального образования «Тереньгульский район»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Муниципальное учреждение Финансовый отдел муниципального образования «Тереньгульский район» Ульяновской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Бюджет муниципального образования «Тереньгульский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cs="PT Astra Serif" w:ascii="PT Astra Serif" w:hAnsi="PT Astra Serif"/>
                <w:sz w:val="18"/>
                <w:szCs w:val="18"/>
              </w:rPr>
              <w:t>25361,78627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cs="PT Astra Serif" w:ascii="PT Astra Serif" w:hAnsi="PT Astra Serif"/>
                <w:sz w:val="18"/>
                <w:szCs w:val="18"/>
              </w:rPr>
              <w:t>5127,22069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cs="PT Astra Serif" w:ascii="PT Astra Serif" w:hAnsi="PT Astra Serif"/>
                <w:sz w:val="18"/>
                <w:szCs w:val="18"/>
              </w:rPr>
              <w:t>4697,18272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cs="PT Astra Serif" w:ascii="PT Astra Serif" w:hAnsi="PT Astra Serif"/>
                <w:sz w:val="18"/>
                <w:szCs w:val="18"/>
              </w:rPr>
              <w:t>4538,43699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cs="PT Astra Serif" w:ascii="PT Astra Serif" w:hAnsi="PT Astra Serif"/>
                <w:sz w:val="18"/>
                <w:szCs w:val="18"/>
              </w:rPr>
              <w:t>5328,4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cs="PT Astra Serif" w:ascii="PT Astra Serif" w:hAnsi="PT Astra Serif"/>
                <w:sz w:val="18"/>
                <w:szCs w:val="18"/>
              </w:rPr>
              <w:t>5670,54587</w:t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Совершенствование межбюджетных отношений муниципального образования «Тереньгульский район»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Муниципальное учреждение Финансовый отдел муниципального образования «Тереньгульский район» Ульяновской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Бюджет муниципального образования «Тереньгульский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cs="PT Astra Serif" w:ascii="PT Astra Serif" w:hAnsi="PT Astra Serif"/>
                <w:sz w:val="18"/>
                <w:szCs w:val="18"/>
              </w:rPr>
              <w:t>61765,33051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cs="PT Astra Serif" w:ascii="PT Astra Serif" w:hAnsi="PT Astra Serif"/>
                <w:sz w:val="18"/>
                <w:szCs w:val="18"/>
              </w:rPr>
              <w:t>12012,96051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cs="PT Astra Serif" w:ascii="PT Astra Serif" w:hAnsi="PT Astra Serif"/>
                <w:sz w:val="18"/>
                <w:szCs w:val="18"/>
              </w:rPr>
              <w:t>12021,51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cs="PT Astra Serif" w:ascii="PT Astra Serif" w:hAnsi="PT Astra Serif"/>
                <w:sz w:val="18"/>
                <w:szCs w:val="18"/>
              </w:rPr>
              <w:t>12065,05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cs="PT Astra Serif" w:ascii="PT Astra Serif" w:hAnsi="PT Astra Serif"/>
                <w:sz w:val="18"/>
                <w:szCs w:val="18"/>
              </w:rPr>
              <w:t>12700,255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cs="PT Astra Serif" w:ascii="PT Astra Serif" w:hAnsi="PT Astra Serif"/>
                <w:sz w:val="18"/>
                <w:szCs w:val="18"/>
              </w:rPr>
              <w:t>12965,555</w:t>
            </w:r>
          </w:p>
        </w:tc>
      </w:tr>
      <w:tr>
        <w:trPr/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Итого по Программе: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87127,11678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17140,1812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16718,69272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16603,48699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18028,655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18636,10087</w:t>
            </w:r>
          </w:p>
        </w:tc>
      </w:tr>
    </w:tbl>
    <w:p>
      <w:pPr>
        <w:pStyle w:val="Style36"/>
        <w:rPr>
          <w:rFonts w:ascii="PT Astra Serif" w:hAnsi="PT Astra Serif" w:cs="PT Astra Serif"/>
          <w:spacing w:val="-4"/>
          <w:sz w:val="28"/>
          <w:szCs w:val="28"/>
        </w:rPr>
      </w:pPr>
      <w:r>
        <w:rPr>
          <w:rFonts w:cs="PT Astra Serif" w:ascii="PT Astra Serif" w:hAnsi="PT Astra Serif"/>
          <w:spacing w:val="-4"/>
          <w:sz w:val="28"/>
          <w:szCs w:val="28"/>
        </w:rPr>
        <w:t>».</w:t>
      </w:r>
    </w:p>
    <w:p>
      <w:pPr>
        <w:sectPr>
          <w:headerReference w:type="default" r:id="rId6"/>
          <w:headerReference w:type="first" r:id="rId7"/>
          <w:footerReference w:type="default" r:id="rId8"/>
          <w:footerReference w:type="first" r:id="rId9"/>
          <w:type w:val="nextPage"/>
          <w:pgSz w:orient="landscape" w:w="16838" w:h="11906"/>
          <w:pgMar w:left="1134" w:right="1134" w:gutter="0" w:header="709" w:top="765" w:footer="709" w:bottom="1134"/>
          <w:pgNumType w:start="1" w:fmt="decimal"/>
          <w:formProt w:val="false"/>
          <w:titlePg/>
          <w:textDirection w:val="lrTb"/>
          <w:docGrid w:type="default" w:linePitch="326" w:charSpace="0"/>
        </w:sectPr>
        <w:pStyle w:val="Style36"/>
        <w:jc w:val="both"/>
        <w:rPr>
          <w:rFonts w:ascii="PT Astra Serif" w:hAnsi="PT Astra Serif" w:cs="PT Astra Serif"/>
          <w:spacing w:val="-4"/>
          <w:sz w:val="28"/>
          <w:szCs w:val="28"/>
          <w:lang w:eastAsia="en-US"/>
        </w:rPr>
      </w:pPr>
      <w:r>
        <w:rPr>
          <w:rFonts w:cs="PT Astra Serif" w:ascii="PT Astra Serif" w:hAnsi="PT Astra Serif"/>
          <w:spacing w:val="-4"/>
          <w:sz w:val="28"/>
          <w:szCs w:val="28"/>
          <w:lang w:eastAsia="en-US"/>
        </w:rPr>
      </w:r>
    </w:p>
    <w:p>
      <w:pPr>
        <w:pStyle w:val="Default"/>
        <w:ind w:left="0" w:right="0" w:firstLine="708"/>
        <w:jc w:val="both"/>
        <w:rPr>
          <w:rFonts w:ascii="PT Astra Serif" w:hAnsi="PT Astra Serif" w:eastAsia="Times New Roman" w:cs="PT Astra Serif"/>
          <w:sz w:val="28"/>
          <w:szCs w:val="28"/>
        </w:rPr>
      </w:pPr>
      <w:r>
        <w:rPr>
          <w:rFonts w:eastAsia="Times New Roman" w:cs="PT Astra Serif" w:ascii="PT Astra Serif" w:hAnsi="PT Astra Serif"/>
          <w:sz w:val="28"/>
          <w:szCs w:val="28"/>
        </w:rPr>
        <w:t>2. 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Default"/>
        <w:ind w:left="0" w:right="0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Default"/>
        <w:ind w:left="0" w:right="0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Default"/>
        <w:ind w:left="0" w:right="0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ConsPlusNormal"/>
        <w:widowControl/>
        <w:tabs>
          <w:tab w:val="clear" w:pos="708"/>
          <w:tab w:val="left" w:pos="7700" w:leader="none"/>
        </w:tabs>
        <w:ind w:left="0" w:right="0" w:hanging="0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Глава администрации </w:t>
      </w:r>
    </w:p>
    <w:p>
      <w:pPr>
        <w:pStyle w:val="ConsPlusNormal"/>
        <w:widowControl/>
        <w:tabs>
          <w:tab w:val="clear" w:pos="708"/>
          <w:tab w:val="left" w:pos="7700" w:leader="none"/>
        </w:tabs>
        <w:ind w:left="0" w:right="0" w:hanging="0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муниципального образования </w:t>
      </w:r>
    </w:p>
    <w:p>
      <w:pPr>
        <w:pStyle w:val="ConsPlusNormal"/>
        <w:widowControl/>
        <w:tabs>
          <w:tab w:val="clear" w:pos="708"/>
          <w:tab w:val="left" w:pos="7700" w:leader="none"/>
        </w:tabs>
        <w:ind w:left="0" w:right="0" w:hanging="0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«Тереньгульский район»                                                                      Г.А.Шерстнев</w:t>
      </w:r>
    </w:p>
    <w:sectPr>
      <w:headerReference w:type="default" r:id="rId10"/>
      <w:headerReference w:type="first" r:id="rId11"/>
      <w:footerReference w:type="default" r:id="rId12"/>
      <w:footerReference w:type="first" r:id="rId13"/>
      <w:type w:val="nextPage"/>
      <w:pgSz w:w="11906" w:h="16838"/>
      <w:pgMar w:left="1701" w:right="567" w:gutter="0" w:header="709" w:top="1134" w:footer="709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PT Astra Serif">
    <w:charset w:val="cc"/>
    <w:family w:val="roman"/>
    <w:pitch w:val="variable"/>
  </w:font>
  <w:font w:name="Tahoma">
    <w:charset w:val="cc"/>
    <w:family w:val="swiss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  <w:font w:name="Calibri">
    <w:charset w:val="cc"/>
    <w:family w:val="swiss"/>
    <w:pitch w:val="variable"/>
  </w:font>
  <w:font w:name="Verdan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jc w:val="right"/>
      <w:rPr>
        <w:sz w:val="16"/>
        <w:szCs w:val="16"/>
      </w:rPr>
    </w:pPr>
    <w:r>
      <w:rPr>
        <w:sz w:val="16"/>
        <w:szCs w:val="16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rPr>
        <w:sz w:val="36"/>
        <w:szCs w:val="36"/>
        <w:lang w:val="ru-RU"/>
      </w:rPr>
    </w:pPr>
    <w:r>
      <w:rPr>
        <w:sz w:val="36"/>
        <w:szCs w:val="36"/>
        <w:lang w:val="ru-RU"/>
      </w:rPr>
      <w:t>0620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jc w:val="right"/>
      <w:rPr>
        <w:sz w:val="16"/>
        <w:szCs w:val="16"/>
      </w:rPr>
    </w:pPr>
    <w:r>
      <w:rPr>
        <w:sz w:val="16"/>
        <w:szCs w:val="16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jc w:val="right"/>
      <w:rPr>
        <w:sz w:val="16"/>
        <w:szCs w:val="16"/>
      </w:rPr>
    </w:pPr>
    <w:r>
      <w:rPr>
        <w:sz w:val="16"/>
        <w:szCs w:val="16"/>
      </w:rPr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rPr>
        <w:lang w:val="ru-RU"/>
      </w:rPr>
    </w:pPr>
    <w:r>
      <w:rPr>
        <w:lang w:val="ru-RU"/>
      </w:rPr>
    </w:r>
  </w:p>
  <w:p>
    <w:pPr>
      <w:pStyle w:val="Style30"/>
      <w:rPr>
        <w:lang w:val="ru-RU"/>
      </w:rPr>
    </w:pPr>
    <w:r>
      <w:rPr>
        <w:lang w:val="ru-RU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jc w:val="center"/>
      <w:rPr>
        <w:sz w:val="28"/>
        <w:szCs w:val="28"/>
      </w:rPr>
    </w:pPr>
    <w:r>
      <w:rPr>
        <w:sz w:val="28"/>
        <w:szCs w:val="28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7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jc w:val="center"/>
      <w:rPr>
        <w:sz w:val="28"/>
        <w:szCs w:val="28"/>
      </w:rPr>
    </w:pPr>
    <w:r>
      <w:rPr>
        <w:sz w:val="28"/>
        <w:szCs w:val="28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7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jc w:val="center"/>
      <w:rPr>
        <w:sz w:val="28"/>
        <w:szCs w:val="28"/>
      </w:rPr>
    </w:pPr>
    <w:r>
      <w:rPr>
        <w:sz w:val="28"/>
        <w:szCs w:val="28"/>
      </w:rPr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7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8"/>
        <w:szCs w:val="28"/>
        <w:rFonts w:ascii="PT Astra Serif" w:hAnsi="PT Astra Serif" w:cs="PT Astra Serif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  <w:rPr>
        <w:sz w:val="28"/>
        <w:szCs w:val="28"/>
        <w:rFonts w:ascii="PT Astra Serif" w:hAnsi="PT Astra Serif" w:cs="PT Astra Serif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sz w:val="28"/>
        <w:szCs w:val="28"/>
        <w:rFonts w:ascii="PT Astra Serif" w:hAnsi="PT Astra Serif" w:cs="PT Astra Serif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91" w:hanging="1080"/>
      </w:pPr>
      <w:rPr>
        <w:sz w:val="28"/>
        <w:szCs w:val="28"/>
        <w:rFonts w:ascii="PT Astra Serif" w:hAnsi="PT Astra Serif" w:cs="PT Astra Serif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2" w:hanging="1080"/>
      </w:pPr>
      <w:rPr>
        <w:sz w:val="28"/>
        <w:szCs w:val="28"/>
        <w:rFonts w:ascii="PT Astra Serif" w:hAnsi="PT Astra Serif" w:cs="PT Astra Serif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53" w:hanging="1440"/>
      </w:pPr>
      <w:rPr>
        <w:sz w:val="28"/>
        <w:szCs w:val="28"/>
        <w:rFonts w:ascii="PT Astra Serif" w:hAnsi="PT Astra Serif" w:cs="PT Astra Serif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14" w:hanging="1800"/>
      </w:pPr>
      <w:rPr>
        <w:sz w:val="28"/>
        <w:szCs w:val="28"/>
        <w:rFonts w:ascii="PT Astra Serif" w:hAnsi="PT Astra Serif" w:cs="PT Astra Serif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15" w:hanging="1800"/>
      </w:pPr>
      <w:rPr>
        <w:sz w:val="28"/>
        <w:szCs w:val="28"/>
        <w:rFonts w:ascii="PT Astra Serif" w:hAnsi="PT Astra Serif" w:cs="PT Astra Serif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76" w:hanging="2160"/>
      </w:pPr>
      <w:rPr>
        <w:sz w:val="28"/>
        <w:szCs w:val="28"/>
        <w:rFonts w:ascii="PT Astra Serif" w:hAnsi="PT Astra Serif" w:cs="PT Astra Serif"/>
        <w:lang w:eastAsia="en-U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5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WW8Num1z0">
    <w:name w:val="WW8Num1z0"/>
    <w:qFormat/>
    <w:rPr>
      <w:rFonts w:ascii="PT Astra Serif" w:hAnsi="PT Astra Serif" w:cs="PT Astra Serif"/>
      <w:sz w:val="28"/>
      <w:szCs w:val="28"/>
      <w:lang w:eastAsia="en-U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PT Astra Serif" w:hAnsi="PT Astra Serif" w:cs="PT Astra Serif"/>
      <w:sz w:val="28"/>
      <w:szCs w:val="28"/>
    </w:rPr>
  </w:style>
  <w:style w:type="character" w:styleId="WW8Num5z0">
    <w:name w:val="WW8Num5z0"/>
    <w:qFormat/>
    <w:rPr>
      <w:rFonts w:ascii="Times New Roman" w:hAnsi="Times New Roman" w:eastAsia="Times New Roman" w:cs="Times New Roman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cs="Times New Roman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2">
    <w:name w:val="Основной шрифт абзаца2"/>
    <w:qFormat/>
    <w:rPr/>
  </w:style>
  <w:style w:type="character" w:styleId="Style15">
    <w:name w:val="Основной текст Знак"/>
    <w:qFormat/>
    <w:rPr>
      <w:rFonts w:ascii="Times New Roman" w:hAnsi="Times New Roman" w:cs="Times New Roman"/>
      <w:sz w:val="24"/>
      <w:szCs w:val="24"/>
      <w:lang w:val="ru-RU" w:bidi="ar-SA"/>
    </w:rPr>
  </w:style>
  <w:style w:type="character" w:styleId="Style16">
    <w:name w:val="Интернет-ссылка"/>
    <w:rPr>
      <w:rFonts w:ascii="Times New Roman" w:hAnsi="Times New Roman" w:cs="Times New Roman"/>
      <w:color w:val="0000FF"/>
      <w:u w:val="single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  <w:lang w:val="ru-RU" w:bidi="ar-SA"/>
    </w:rPr>
  </w:style>
  <w:style w:type="character" w:styleId="HTML1">
    <w:name w:val="Стандартный HTML Знак1"/>
    <w:qFormat/>
    <w:rPr>
      <w:rFonts w:ascii="Courier New" w:hAnsi="Courier New" w:cs="Courier New"/>
    </w:rPr>
  </w:style>
  <w:style w:type="character" w:styleId="HTML">
    <w:name w:val="Стандартный HTML Знак"/>
    <w:qFormat/>
    <w:rPr>
      <w:rFonts w:ascii="Courier New" w:hAnsi="Courier New" w:eastAsia="Times New Roman" w:cs="Courier New"/>
      <w:sz w:val="20"/>
      <w:szCs w:val="20"/>
    </w:rPr>
  </w:style>
  <w:style w:type="character" w:styleId="1">
    <w:name w:val="Нижний колонтитул Знак1"/>
    <w:qFormat/>
    <w:rPr>
      <w:rFonts w:ascii="Times New Roman" w:hAnsi="Times New Roman" w:cs="Times New Roman"/>
      <w:sz w:val="24"/>
      <w:szCs w:val="24"/>
      <w:lang w:val="ru-RU" w:bidi="ar-SA"/>
    </w:rPr>
  </w:style>
  <w:style w:type="character" w:styleId="Style18">
    <w:name w:val="Верхний колонтитул Знак"/>
    <w:qFormat/>
    <w:rPr>
      <w:rFonts w:ascii="Times New Roman" w:hAnsi="Times New Roman" w:cs="Times New Roman"/>
      <w:sz w:val="24"/>
      <w:szCs w:val="24"/>
      <w:lang w:val="ru-RU" w:bidi="ar-SA"/>
    </w:rPr>
  </w:style>
  <w:style w:type="character" w:styleId="Style19">
    <w:name w:val="Нижний колонтитул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3">
    <w:name w:val="Основной текст 3 Знак"/>
    <w:qFormat/>
    <w:rPr>
      <w:rFonts w:ascii="Times New Roman" w:hAnsi="Times New Roman" w:cs="Times New Roman"/>
      <w:sz w:val="16"/>
      <w:szCs w:val="16"/>
      <w:lang w:val="ru-RU" w:bidi="ar-SA"/>
    </w:rPr>
  </w:style>
  <w:style w:type="character" w:styleId="11">
    <w:name w:val="Стиль1 Знак1"/>
    <w:qFormat/>
    <w:rPr>
      <w:sz w:val="28"/>
      <w:lang w:val="ru-RU"/>
    </w:rPr>
  </w:style>
  <w:style w:type="character" w:styleId="12">
    <w:name w:val="Основной шрифт абзаца1"/>
    <w:qFormat/>
    <w:rPr/>
  </w:style>
  <w:style w:type="character" w:styleId="Style20">
    <w:name w:val="Основной текст_"/>
    <w:qFormat/>
    <w:rPr>
      <w:rFonts w:ascii="Times New Roman" w:hAnsi="Times New Roman" w:eastAsia="Times New Roman" w:cs="Times New Roman"/>
      <w:sz w:val="18"/>
      <w:szCs w:val="18"/>
      <w:shd w:fill="FFFFFF" w:val="clear"/>
    </w:rPr>
  </w:style>
  <w:style w:type="character" w:styleId="21">
    <w:name w:val="Основной текст 2 Знак"/>
    <w:qFormat/>
    <w:rPr>
      <w:rFonts w:ascii="Times New Roman" w:hAnsi="Times New Roman" w:eastAsia="Times New Roman" w:cs="Times New Roman"/>
      <w:sz w:val="24"/>
      <w:szCs w:val="24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Style22">
    <w:name w:val="Body Text"/>
    <w:basedOn w:val="Normal"/>
    <w:pPr>
      <w:spacing w:before="0" w:after="120"/>
    </w:pPr>
    <w:rPr>
      <w:rFonts w:eastAsia="Calibri"/>
      <w:lang w:val="ru-RU"/>
    </w:rPr>
  </w:style>
  <w:style w:type="paragraph" w:styleId="Style23">
    <w:name w:val="List"/>
    <w:basedOn w:val="Style22"/>
    <w:pPr/>
    <w:rPr>
      <w:rFonts w:ascii="Arial" w:hAnsi="Arial" w:cs="Tahoma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6">
    <w:name w:val="Название объекта"/>
    <w:basedOn w:val="Normal"/>
    <w:qFormat/>
    <w:pPr>
      <w:suppressLineNumbers/>
      <w:spacing w:before="120" w:after="120"/>
    </w:pPr>
    <w:rPr>
      <w:rFonts w:cs="Droid Sans Devanagari;MS Mincho"/>
      <w:i/>
      <w:iCs/>
      <w:sz w:val="24"/>
      <w:szCs w:val="24"/>
    </w:rPr>
  </w:style>
  <w:style w:type="paragraph" w:styleId="22">
    <w:name w:val="Указатель2"/>
    <w:basedOn w:val="Normal"/>
    <w:qFormat/>
    <w:pPr>
      <w:suppressLineNumbers/>
    </w:pPr>
    <w:rPr>
      <w:rFonts w:cs="Droid Sans Devanagari;MS Mincho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Calibri" w:cs="Times New Roman"/>
      <w:color w:val="000000"/>
      <w:sz w:val="24"/>
      <w:szCs w:val="24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Arial" w:hAnsi="Arial" w:eastAsia="Times New Roman" w:cs="Arial"/>
      <w:b/>
      <w:bCs/>
      <w:color w:val="auto"/>
      <w:sz w:val="20"/>
      <w:szCs w:val="20"/>
      <w:lang w:val="ru-RU" w:eastAsia="zh-CN" w:bidi="ar-SA"/>
    </w:rPr>
  </w:style>
  <w:style w:type="paragraph" w:styleId="Style27">
    <w:name w:val="Текст выноски"/>
    <w:basedOn w:val="Normal"/>
    <w:qFormat/>
    <w:pPr/>
    <w:rPr>
      <w:rFonts w:ascii="Tahoma" w:hAnsi="Tahoma" w:eastAsia="Calibri" w:cs="Tahoma"/>
      <w:sz w:val="16"/>
      <w:szCs w:val="16"/>
      <w:lang w:val="ru-RU"/>
    </w:rPr>
  </w:style>
  <w:style w:type="paragraph" w:styleId="HTML2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Calibri" w:cs="Courier New"/>
      <w:sz w:val="20"/>
      <w:szCs w:val="20"/>
      <w:lang w:val="ru-RU"/>
    </w:rPr>
  </w:style>
  <w:style w:type="paragraph" w:styleId="Style28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9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rFonts w:eastAsia="Calibri"/>
      <w:lang w:val="ru-RU"/>
    </w:rPr>
  </w:style>
  <w:style w:type="paragraph" w:styleId="Style30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rFonts w:eastAsia="Calibri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rFonts w:eastAsia="Calibri"/>
      <w:sz w:val="16"/>
      <w:szCs w:val="16"/>
      <w:lang w:val="ru-RU"/>
    </w:rPr>
  </w:style>
  <w:style w:type="paragraph" w:styleId="Style31">
    <w:name w:val="Абзац списка"/>
    <w:basedOn w:val="Normal"/>
    <w:qFormat/>
    <w:pPr>
      <w:suppressAutoHyphens w:val="false"/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13">
    <w:name w:val="Название1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14">
    <w:name w:val="Указатель1"/>
    <w:basedOn w:val="Normal"/>
    <w:qFormat/>
    <w:pPr>
      <w:suppressLineNumbers/>
    </w:pPr>
    <w:rPr>
      <w:rFonts w:ascii="Arial" w:hAnsi="Arial" w:cs="Tahoma"/>
    </w:rPr>
  </w:style>
  <w:style w:type="paragraph" w:styleId="Style32">
    <w:name w:val="Содержимое таблицы"/>
    <w:basedOn w:val="Normal"/>
    <w:qFormat/>
    <w:pPr>
      <w:suppressLineNumbers/>
    </w:pPr>
    <w:rPr/>
  </w:style>
  <w:style w:type="paragraph" w:styleId="Style33">
    <w:name w:val="Заголовок таблицы"/>
    <w:basedOn w:val="Style32"/>
    <w:qFormat/>
    <w:pPr>
      <w:jc w:val="center"/>
    </w:pPr>
    <w:rPr>
      <w:b/>
      <w:bCs/>
    </w:rPr>
  </w:style>
  <w:style w:type="paragraph" w:styleId="ConsPlusNonformat">
    <w:name w:val="ConsPlusNonformat"/>
    <w:qFormat/>
    <w:pPr>
      <w:widowControl/>
      <w:suppressAutoHyphens w:val="true"/>
      <w:kinsoku w:val="true"/>
      <w:overflowPunct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34">
    <w:name w:val="Знак Знак Знак Знак Знак"/>
    <w:basedOn w:val="Normal"/>
    <w:qFormat/>
    <w:pPr>
      <w:widowControl w:val="false"/>
      <w:suppressAutoHyphens w:val="false"/>
      <w:spacing w:lineRule="exact" w:line="240" w:before="0" w:after="160"/>
      <w:jc w:val="right"/>
    </w:pPr>
    <w:rPr>
      <w:sz w:val="20"/>
      <w:szCs w:val="20"/>
      <w:lang w:val="en-GB"/>
    </w:rPr>
  </w:style>
  <w:style w:type="paragraph" w:styleId="Style35">
    <w:name w:val="Знак Знак Знак Знак Знак Знак Знак Знак Знак Знак Знак Знак Знак Знак Знак Знак"/>
    <w:basedOn w:val="Normal"/>
    <w:qFormat/>
    <w:pPr>
      <w:suppressAutoHyphens w:val="false"/>
      <w:spacing w:lineRule="exact" w:line="240" w:before="0" w:after="160"/>
    </w:pPr>
    <w:rPr>
      <w:rFonts w:ascii="Verdana" w:hAnsi="Verdana" w:cs="Verdana"/>
      <w:lang w:val="en-US"/>
    </w:rPr>
  </w:style>
  <w:style w:type="paragraph" w:styleId="ConsPlusCell">
    <w:name w:val="ConsPlusCell"/>
    <w:qFormat/>
    <w:pPr>
      <w:widowControl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styleId="ConsNormal">
    <w:name w:val="ConsNormal"/>
    <w:qFormat/>
    <w:pPr>
      <w:widowControl w:val="false"/>
      <w:suppressAutoHyphens w:val="true"/>
      <w:kinsoku w:val="true"/>
      <w:overflowPunct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15">
    <w:name w:val="Стиль1"/>
    <w:basedOn w:val="Style22"/>
    <w:qFormat/>
    <w:pPr>
      <w:suppressAutoHyphens w:val="false"/>
      <w:spacing w:before="0" w:after="0"/>
      <w:jc w:val="both"/>
    </w:pPr>
    <w:rPr>
      <w:rFonts w:ascii="Calibri" w:hAnsi="Calibri" w:cs="Calibri"/>
      <w:sz w:val="28"/>
      <w:szCs w:val="20"/>
    </w:rPr>
  </w:style>
  <w:style w:type="paragraph" w:styleId="23">
    <w:name w:val="Основной текст2"/>
    <w:basedOn w:val="Normal"/>
    <w:qFormat/>
    <w:pPr>
      <w:widowControl w:val="false"/>
      <w:shd w:fill="FFFFFF" w:val="clear"/>
      <w:suppressAutoHyphens w:val="false"/>
      <w:spacing w:lineRule="atLeast" w:line="0" w:before="180" w:after="0"/>
      <w:jc w:val="both"/>
    </w:pPr>
    <w:rPr>
      <w:sz w:val="18"/>
      <w:szCs w:val="18"/>
      <w:lang w:val="ru-RU"/>
    </w:rPr>
  </w:style>
  <w:style w:type="paragraph" w:styleId="Style36">
    <w:name w:val="Без интервала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211">
    <w:name w:val="Основной текст 21"/>
    <w:basedOn w:val="Normal"/>
    <w:qFormat/>
    <w:pPr>
      <w:spacing w:lineRule="auto" w:line="480" w:before="0" w:after="120"/>
    </w:pPr>
    <w:rPr>
      <w:lang w:val="ru-RU"/>
    </w:rPr>
  </w:style>
  <w:style w:type="paragraph" w:styleId="Style37">
    <w:name w:val="Верхний колонтитул слева"/>
    <w:basedOn w:val="Style29"/>
    <w:qFormat/>
    <w:pPr>
      <w:suppressLineNumbers/>
      <w:tabs>
        <w:tab w:val="clear" w:pos="4677"/>
        <w:tab w:val="clear" w:pos="9355"/>
        <w:tab w:val="center" w:pos="5102" w:leader="none"/>
        <w:tab w:val="right" w:pos="10205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407</TotalTime>
  <Application>LibreOffice/7.3.2.2$Windows_X86_64 LibreOffice_project/49f2b1bff42cfccbd8f788c8dc32c1c309559be0</Application>
  <AppVersion>15.0000</AppVersion>
  <Pages>5</Pages>
  <Words>432</Words>
  <Characters>3199</Characters>
  <CharactersWithSpaces>3687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2021-09-28T16:15:00Z</dcterms:created>
  <dc:creator>USNCOMPUTERS</dc:creator>
  <dc:description/>
  <cp:keywords/>
  <dc:language>ru-RU</dc:language>
  <cp:lastModifiedBy/>
  <cp:lastPrinted>2022-10-13T10:00:00Z</cp:lastPrinted>
  <dcterms:modified xsi:type="dcterms:W3CDTF">2022-10-17T10:59:24Z</dcterms:modified>
  <cp:revision>28</cp:revision>
  <dc:subject/>
  <dc:title>ПРАВИТЕЛЬСТВО УЛЬЯНОВСКОЙ ОБЛАСТИ</dc:title>
</cp:coreProperties>
</file>