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Cs w:val="28"/>
        </w:rPr>
        <w:t xml:space="preserve">06 октября </w:t>
      </w:r>
      <w:r>
        <w:rPr>
          <w:rFonts w:cs="PT Astra Serif" w:ascii="PT Astra Serif" w:hAnsi="PT Astra Serif"/>
          <w:color w:val="000000"/>
          <w:szCs w:val="28"/>
        </w:rPr>
        <w:t>2</w:t>
      </w:r>
      <w:r>
        <w:rPr>
          <w:rFonts w:cs="PT Astra Serif" w:ascii="PT Astra Serif" w:hAnsi="PT Astra Serif"/>
          <w:color w:val="000000"/>
        </w:rPr>
        <w:t>022г.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 xml:space="preserve">                                                                 </w:t>
      </w:r>
      <w:r>
        <w:rPr>
          <w:rFonts w:cs="PT Astra Serif" w:ascii="PT Astra Serif" w:hAnsi="PT Astra Serif"/>
          <w:color w:val="000000"/>
          <w:szCs w:val="24"/>
        </w:rPr>
        <w:t xml:space="preserve">№ </w:t>
      </w:r>
      <w:r>
        <w:rPr>
          <w:rFonts w:cs="PT Astra Serif" w:ascii="PT Astra Serif" w:hAnsi="PT Astra Serif"/>
          <w:color w:val="000000"/>
          <w:szCs w:val="24"/>
        </w:rPr>
        <w:t>571</w:t>
      </w:r>
    </w:p>
    <w:p>
      <w:pPr>
        <w:pStyle w:val="Normal"/>
        <w:rPr>
          <w:rFonts w:ascii="PT Astra Serif" w:hAnsi="PT Astra Serif" w:cs="PT Astra Serif"/>
          <w:color w:val="000000"/>
          <w:sz w:val="18"/>
          <w:u w:val="single"/>
        </w:rPr>
      </w:pPr>
      <w:r>
        <w:rPr>
          <w:rFonts w:cs="PT Astra Serif" w:ascii="PT Astra Serif" w:hAnsi="PT Astra Serif"/>
          <w:color w:val="000000"/>
          <w:sz w:val="18"/>
          <w:u w:val="single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>Экз. №</w:t>
      </w:r>
      <w:r>
        <w:rPr>
          <w:rFonts w:cs="PT Astra Serif" w:ascii="PT Astra Serif" w:hAnsi="PT Astra Serif"/>
          <w:color w:val="000000"/>
          <w:sz w:val="24"/>
          <w:szCs w:val="24"/>
        </w:rPr>
        <w:t xml:space="preserve"> ____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tbl>
      <w:tblPr>
        <w:tblW w:w="964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0"/>
      </w:tblGrid>
      <w:tr>
        <w:trPr/>
        <w:tc>
          <w:tcPr>
            <w:tcW w:w="9640" w:type="dxa"/>
            <w:tcBorders/>
            <w:shd w:color="auto" w:fill="auto" w:val="clear"/>
          </w:tcPr>
          <w:p>
            <w:pPr>
              <w:pStyle w:val="Style13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изменения в постановление администрации муниципального образования «Тереньгульский район» от 10.09.2019 № 390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3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 xml:space="preserve"> Администрация муниципального образования «Тереньгульский район»   п о с т а н о в л я е т:</w:t>
      </w:r>
    </w:p>
    <w:p>
      <w:pPr>
        <w:pStyle w:val="Normal"/>
        <w:ind w:firstLine="709"/>
        <w:jc w:val="both"/>
        <w:rPr/>
      </w:pPr>
      <w:r>
        <w:rPr>
          <w:rFonts w:cs="PT Astra Serif" w:ascii="PT Astra Serif" w:hAnsi="PT Astra Serif"/>
        </w:rPr>
        <w:t xml:space="preserve">1. Внести в постановление администрации муниципального образования «Тереньгульский район» от 10.09.2019 № 390 </w:t>
      </w:r>
      <w:r>
        <w:rPr>
          <w:rFonts w:cs="PT Astra Serif" w:ascii="PT Astra Serif" w:hAnsi="PT Astra Serif"/>
          <w:szCs w:val="28"/>
        </w:rPr>
        <w:t xml:space="preserve">«О создании межведомственной комиссии по профилактике правонарушений на территории муниципального образования  «Тереньгульский район» </w:t>
      </w:r>
      <w:r>
        <w:rPr>
          <w:rFonts w:cs="PT Astra Serif" w:ascii="PT Astra Serif" w:hAnsi="PT Astra Serif"/>
        </w:rPr>
        <w:t>следующее изменение, изложив приложение № 1 к постановлению в следующей редакции:</w:t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60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072"/>
        <w:gridCol w:w="2503"/>
        <w:gridCol w:w="4025"/>
      </w:tblGrid>
      <w:tr>
        <w:trPr/>
        <w:tc>
          <w:tcPr>
            <w:tcW w:w="307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ind w:right="-141" w:hanging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250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ind w:right="-141" w:hanging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cs="PT Astra Serif" w:ascii="PT Astra Serif" w:hAnsi="PT Astra Serif"/>
                <w:szCs w:val="28"/>
              </w:rPr>
            </w:r>
          </w:p>
        </w:tc>
        <w:tc>
          <w:tcPr>
            <w:tcW w:w="402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« ПРИЛОЖЕНИЕ  № 1</w:t>
            </w:r>
          </w:p>
          <w:p>
            <w:pPr>
              <w:pStyle w:val="Normal"/>
              <w:widowControl w:val="false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к постановлению администрации муниципального образования «Тереньгульский район»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390 от 10.09.2019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ind w:right="-5" w:hanging="0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  <w:t>Состав</w:t>
      </w:r>
    </w:p>
    <w:p>
      <w:pPr>
        <w:pStyle w:val="Normal"/>
        <w:ind w:right="-5" w:hanging="0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  <w:t xml:space="preserve">межведомственной комиссии по профилактике правонарушений на </w:t>
      </w:r>
    </w:p>
    <w:p>
      <w:pPr>
        <w:pStyle w:val="Normal"/>
        <w:ind w:right="-5" w:hanging="0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  <w:t>территории муниципального образования  «Тереньгульский район»</w:t>
      </w:r>
    </w:p>
    <w:p>
      <w:pPr>
        <w:pStyle w:val="Normal"/>
        <w:ind w:right="-5" w:hanging="0"/>
        <w:jc w:val="center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</w:r>
    </w:p>
    <w:p>
      <w:pPr>
        <w:pStyle w:val="Normal"/>
        <w:spacing w:before="0" w:after="0"/>
        <w:ind w:right="-5" w:hanging="0"/>
        <w:contextualSpacing/>
        <w:rPr>
          <w:rFonts w:ascii="PT Astra Serif" w:hAnsi="PT Astra Serif" w:cs="PT Astra Serif"/>
          <w:b/>
          <w:b/>
          <w:bCs/>
          <w:color w:val="000000"/>
          <w:szCs w:val="28"/>
        </w:rPr>
      </w:pPr>
      <w:r>
        <w:rPr>
          <w:rFonts w:cs="PT Astra Serif" w:ascii="PT Astra Serif" w:hAnsi="PT Astra Serif"/>
          <w:b/>
          <w:bCs/>
          <w:color w:val="000000"/>
          <w:szCs w:val="28"/>
        </w:rPr>
        <w:t>Председатель комиссии</w:t>
      </w:r>
    </w:p>
    <w:p>
      <w:pPr>
        <w:pStyle w:val="Normal"/>
        <w:spacing w:before="0" w:after="0"/>
        <w:ind w:right="-5" w:hanging="0"/>
        <w:contextualSpacing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 xml:space="preserve">Шерстнев Г.А.  - Глава администрации муниципального образования «Тереньгульский район» </w:t>
      </w:r>
    </w:p>
    <w:p>
      <w:pPr>
        <w:pStyle w:val="2"/>
        <w:numPr>
          <w:ilvl w:val="1"/>
          <w:numId w:val="2"/>
        </w:numPr>
        <w:spacing w:before="0" w:after="0"/>
        <w:contextualSpacing/>
        <w:jc w:val="both"/>
        <w:rPr/>
      </w:pPr>
      <w:r>
        <w:rPr>
          <w:rFonts w:cs="PT Astra Serif" w:ascii="PT Astra Serif" w:hAnsi="PT Astra Serif"/>
          <w:b/>
          <w:bCs/>
        </w:rPr>
        <w:t xml:space="preserve">Заместители председателя комиссии </w:t>
      </w:r>
    </w:p>
    <w:p>
      <w:pPr>
        <w:pStyle w:val="2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cs="PT Astra Serif" w:ascii="PT Astra Serif" w:hAnsi="PT Astra Serif"/>
        </w:rPr>
        <w:t xml:space="preserve">Навознова Н.Н. - первый заместитель </w:t>
      </w:r>
      <w:r>
        <w:rPr>
          <w:rFonts w:cs="PT Astra Serif" w:ascii="PT Astra Serif" w:hAnsi="PT Astra Serif"/>
          <w:color w:val="000000"/>
          <w:szCs w:val="28"/>
        </w:rPr>
        <w:t>Главы администрации муниципального образования «Тереньгульский район»</w:t>
      </w:r>
      <w:r>
        <w:rPr>
          <w:rFonts w:cs="PT Astra Serif" w:ascii="PT Astra Serif" w:hAnsi="PT Astra Serif"/>
        </w:rPr>
        <w:t xml:space="preserve">  </w:t>
      </w:r>
    </w:p>
    <w:p>
      <w:pPr>
        <w:pStyle w:val="2"/>
        <w:numPr>
          <w:ilvl w:val="0"/>
          <w:numId w:val="0"/>
        </w:numPr>
        <w:spacing w:before="0" w:after="0"/>
        <w:ind w:left="0" w:hanging="0"/>
        <w:contextualSpacing/>
        <w:jc w:val="both"/>
        <w:rPr/>
      </w:pPr>
      <w:r>
        <w:rPr>
          <w:rFonts w:cs="PT Astra Serif" w:ascii="PT Astra Serif" w:hAnsi="PT Astra Serif"/>
        </w:rPr>
        <w:t xml:space="preserve">Якомаскин Б.Н. - начальник </w:t>
      </w:r>
      <w:r>
        <w:rPr>
          <w:rFonts w:cs="PT Astra Serif" w:ascii="PT Astra Serif" w:hAnsi="PT Astra Serif"/>
          <w:w w:val="101"/>
          <w:szCs w:val="28"/>
          <w:lang w:eastAsia="en-US"/>
        </w:rPr>
        <w:t>отделения полиции (дислокация р.п.Тереньга) МО МВД России «Сенгилеевский» (по согласованию)</w:t>
      </w:r>
    </w:p>
    <w:p>
      <w:pPr>
        <w:pStyle w:val="Normal"/>
        <w:snapToGrid w:val="false"/>
        <w:spacing w:before="0" w:after="0"/>
        <w:ind w:right="-5" w:hanging="0"/>
        <w:contextualSpacing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ab/>
        <w:tab/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b/>
          <w:b/>
          <w:bCs/>
          <w:color w:val="000000"/>
          <w:szCs w:val="28"/>
        </w:rPr>
      </w:pPr>
      <w:r>
        <w:rPr>
          <w:rFonts w:cs="PT Astra Serif" w:ascii="PT Astra Serif" w:hAnsi="PT Astra Serif"/>
          <w:b/>
          <w:bCs/>
          <w:color w:val="000000"/>
          <w:szCs w:val="28"/>
        </w:rPr>
        <w:t>Секретарь комиссии</w:t>
      </w:r>
    </w:p>
    <w:p>
      <w:pPr>
        <w:pStyle w:val="Normal"/>
        <w:spacing w:before="0" w:after="0"/>
        <w:ind w:right="-5" w:hanging="0"/>
        <w:contextualSpacing/>
        <w:jc w:val="both"/>
        <w:rPr/>
      </w:pPr>
      <w:r>
        <w:rPr>
          <w:rFonts w:cs="PT Astra Serif" w:ascii="PT Astra Serif" w:hAnsi="PT Astra Serif"/>
          <w:color w:val="000000"/>
          <w:w w:val="101"/>
          <w:szCs w:val="28"/>
        </w:rPr>
        <w:t>Курзина Е.А. - главный специалист – эксперт-ответственный секретарь Комиссии по делам несовершеннолетних и защите их прав администрации муниципального образования «Тереньгульский район»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b/>
          <w:b/>
          <w:color w:val="000000"/>
          <w:szCs w:val="28"/>
        </w:rPr>
      </w:pPr>
      <w:r>
        <w:rPr>
          <w:rFonts w:cs="PT Astra Serif" w:ascii="PT Astra Serif" w:hAnsi="PT Astra Serif"/>
          <w:b/>
          <w:color w:val="000000"/>
          <w:szCs w:val="28"/>
        </w:rPr>
        <w:t>Члены комиссии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 xml:space="preserve">Адаев А.И. - Глава администрации муниципального образования «Белогорское сельское поселение» (по согласованию) 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Андросова Н.В.  - начальник МУ Отдел образования муниципального образования «Тереньгульский район» (по согласованию)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w w:val="101"/>
          <w:szCs w:val="28"/>
        </w:rPr>
        <w:t>Глушенкова Е.К. - и.о. Главы администрации муниципального образования «Подкуровское сельское поселение» (по согласованию)»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eastAsia="Times New Roman" w:cs="PT Astra Serif" w:ascii="PT Astra Serif" w:hAnsi="PT Astra Serif"/>
          <w:color w:val="000000"/>
          <w:w w:val="101"/>
          <w:sz w:val="28"/>
          <w:szCs w:val="28"/>
          <w:lang w:bidi="ar-SA"/>
        </w:rPr>
        <w:t>Климина З.А.</w:t>
      </w:r>
      <w:r>
        <w:rPr>
          <w:rFonts w:cs="PT Astra Serif" w:ascii="PT Astra Serif" w:hAnsi="PT Astra Serif"/>
          <w:color w:val="000000"/>
          <w:w w:val="101"/>
          <w:szCs w:val="28"/>
        </w:rPr>
        <w:t xml:space="preserve"> - начальник  МУ Отдел по делам культуры  и организации досуга населения муниципального образования «Тереньгульский район» Ульяновской области» (по согласованию)</w:t>
      </w:r>
    </w:p>
    <w:p>
      <w:pPr>
        <w:pStyle w:val="Normal"/>
        <w:spacing w:before="0" w:after="0"/>
        <w:ind w:right="-5" w:hanging="0"/>
        <w:contextualSpacing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 xml:space="preserve">Кочкалева Н.Г. - заведующий </w:t>
      </w:r>
      <w:r>
        <w:rPr>
          <w:rFonts w:cs="PT Astra Serif" w:ascii="PT Astra Serif" w:hAnsi="PT Astra Serif"/>
          <w:color w:val="000000"/>
          <w:w w:val="101"/>
          <w:szCs w:val="28"/>
        </w:rPr>
        <w:t>отделением по Тереньгульскому району ОГКУ СЗН Ульяновской области (по согласованию)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w w:val="101"/>
          <w:szCs w:val="28"/>
        </w:rPr>
      </w:pPr>
      <w:bookmarkStart w:id="0" w:name="_GoBack"/>
      <w:bookmarkEnd w:id="0"/>
      <w:r>
        <w:rPr>
          <w:rFonts w:cs="PT Astra Serif" w:ascii="PT Astra Serif" w:hAnsi="PT Astra Serif"/>
          <w:color w:val="000000"/>
          <w:w w:val="101"/>
          <w:szCs w:val="28"/>
        </w:rPr>
        <w:t xml:space="preserve">Логинов А.И. - и.о. Главы администрации муниципального образования «Михайловское сельское поселение» (по согласованию) 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w w:val="101"/>
          <w:szCs w:val="28"/>
        </w:rPr>
      </w:pPr>
      <w:r>
        <w:rPr>
          <w:rFonts w:cs="PT Astra Serif" w:ascii="PT Astra Serif" w:hAnsi="PT Astra Serif"/>
          <w:color w:val="000000"/>
          <w:w w:val="101"/>
          <w:szCs w:val="28"/>
        </w:rPr>
        <w:t xml:space="preserve">Мартынова С.А. - и.о. Главы администрации муниципального образования «Красноборское сельское поселение» (по согласованию) </w:t>
      </w:r>
    </w:p>
    <w:p>
      <w:pPr>
        <w:pStyle w:val="Normal"/>
        <w:spacing w:before="0" w:after="0"/>
        <w:ind w:right="-5" w:hanging="0"/>
        <w:contextualSpacing/>
        <w:rPr>
          <w:rFonts w:ascii="PT Astra Serif" w:hAnsi="PT Astra Serif" w:cs="PT Astra Serif"/>
          <w:color w:val="000000"/>
          <w:w w:val="101"/>
          <w:szCs w:val="28"/>
        </w:rPr>
      </w:pPr>
      <w:r>
        <w:rPr>
          <w:rFonts w:cs="PT Astra Serif" w:ascii="PT Astra Serif" w:hAnsi="PT Astra Serif"/>
          <w:color w:val="000000"/>
          <w:w w:val="101"/>
          <w:szCs w:val="28"/>
        </w:rPr>
        <w:t>Марьева Н.А. - начальник Тереньгульского межмуниципального филиала ФКУ УИИ УФСИН России по Ульяновской области (по согласованию)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w w:val="101"/>
          <w:szCs w:val="28"/>
        </w:rPr>
      </w:pPr>
      <w:r>
        <w:rPr>
          <w:rFonts w:cs="PT Astra Serif" w:ascii="PT Astra Serif" w:hAnsi="PT Astra Serif"/>
          <w:color w:val="000000"/>
          <w:w w:val="101"/>
          <w:szCs w:val="28"/>
        </w:rPr>
        <w:t>Рукавишников С.В. - главный специалист-эксперт  отдела реализации социальных гарантий департамента Министерства семейной, демографической политики и социального благополучия  Ульяновской области (по согласованию)</w:t>
      </w:r>
    </w:p>
    <w:p>
      <w:pPr>
        <w:pStyle w:val="Normal"/>
        <w:spacing w:before="0" w:after="0"/>
        <w:ind w:right="-5" w:hanging="0"/>
        <w:contextualSpacing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 xml:space="preserve">Кузнецов В.Н. - и.о. Главы администрации муниципального образования «Ясашноташлинское сельское поселение» (по согласованию) </w:t>
      </w:r>
    </w:p>
    <w:p>
      <w:pPr>
        <w:pStyle w:val="Normal"/>
        <w:spacing w:before="0" w:after="0"/>
        <w:ind w:right="-5" w:hanging="0"/>
        <w:contextualSpacing/>
        <w:jc w:val="both"/>
        <w:rPr/>
      </w:pPr>
      <w:r>
        <w:rPr>
          <w:rFonts w:cs="PT Astra Serif" w:ascii="PT Astra Serif" w:hAnsi="PT Astra Serif"/>
          <w:color w:val="000000"/>
          <w:szCs w:val="28"/>
        </w:rPr>
        <w:t>Кедрова М.А.  - специалист отдела экономического мониторинга,прогнозирования и размещения муниципального заказа Управления экономического и стратегического развития администрации муниципального образования «Тереньгульский район»</w:t>
      </w:r>
    </w:p>
    <w:p>
      <w:pPr>
        <w:pStyle w:val="Normal"/>
        <w:spacing w:before="0" w:after="0"/>
        <w:ind w:right="-5" w:hanging="0"/>
        <w:contextualSpacing/>
        <w:jc w:val="both"/>
        <w:rPr>
          <w:rFonts w:ascii="PT Astra Serif" w:hAnsi="PT Astra Serif" w:cs="PT Astra Serif"/>
          <w:color w:val="000000"/>
          <w:w w:val="101"/>
          <w:szCs w:val="28"/>
        </w:rPr>
      </w:pPr>
      <w:r>
        <w:rPr>
          <w:rFonts w:eastAsia="Times New Roman" w:cs="PT Astra Serif" w:ascii="PT Astra Serif" w:hAnsi="PT Astra Serif"/>
          <w:color w:val="000000"/>
          <w:w w:val="101"/>
          <w:sz w:val="28"/>
          <w:szCs w:val="28"/>
          <w:lang w:bidi="ar-SA"/>
        </w:rPr>
        <w:t>Фирсов П.</w:t>
      </w:r>
      <w:r>
        <w:rPr>
          <w:rFonts w:cs="PT Astra Serif" w:ascii="PT Astra Serif" w:hAnsi="PT Astra Serif"/>
          <w:color w:val="000000"/>
          <w:w w:val="101"/>
          <w:szCs w:val="28"/>
        </w:rPr>
        <w:t>А. - и.о. главного врача «ГУЗ Тереньгульская РБ» (по согласованию).</w:t>
      </w:r>
    </w:p>
    <w:p>
      <w:pPr>
        <w:pStyle w:val="Style13"/>
        <w:spacing w:before="0" w:after="0"/>
        <w:jc w:val="both"/>
        <w:rPr/>
      </w:pPr>
      <w:r>
        <w:rPr>
          <w:rFonts w:cs="PT Astra Serif" w:ascii="PT Astra Serif" w:hAnsi="PT Astra Serif"/>
        </w:rPr>
        <w:tab/>
        <w:t>2. Настоящее постановление вступает в силу на следующий день  после дня его официального опубликования в информационном бюллетене «Вестник района».</w:t>
      </w:r>
    </w:p>
    <w:p>
      <w:pPr>
        <w:pStyle w:val="Style13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3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3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«Тереньгульский район»</w:t>
        <w:tab/>
        <w:tab/>
        <w:tab/>
        <w:tab/>
        <w:t xml:space="preserve">                               Г.А.Шерстнев</w:t>
      </w:r>
    </w:p>
    <w:p>
      <w:pPr>
        <w:pStyle w:val="Normal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701" w:right="567" w:header="0" w:top="1134" w:footer="1134" w:bottom="17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lfaen">
    <w:charset w:val="01"/>
    <w:family w:val="roman"/>
    <w:pitch w:val="variable"/>
  </w:font>
  <w:font w:name="PT Astra Serif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>
        <w:rFonts w:cs="PT Astra Serif" w:ascii="PT Astra Serif" w:hAnsi="PT Astra Serif"/>
        <w:sz w:val="36"/>
        <w:szCs w:val="31"/>
      </w:rPr>
      <w:t>0596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isplayBackgroundShape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5916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pacing w:val="-2"/>
      <w:sz w:val="28"/>
      <w:szCs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" w:customStyle="1">
    <w:name w:val="Основной шрифт абзаца1"/>
    <w:qFormat/>
    <w:rPr/>
  </w:style>
  <w:style w:type="character" w:styleId="FontStyle30" w:customStyle="1">
    <w:name w:val="Font Style30"/>
    <w:basedOn w:val="DefaultParagraphFont"/>
    <w:qFormat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basedOn w:val="DefaultParagraphFont"/>
    <w:qFormat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basedOn w:val="DefaultParagraphFont"/>
    <w:qFormat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basedOn w:val="DefaultParagraphFont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basedOn w:val="DefaultParagraphFont"/>
    <w:qFormat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basedOn w:val="DefaultParagraphFont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basedOn w:val="DefaultParagraphFont"/>
    <w:qFormat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basedOn w:val="DefaultParagraphFont"/>
    <w:qFormat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basedOn w:val="DefaultParagraphFont"/>
    <w:qFormat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basedOn w:val="DefaultParagraphFont"/>
    <w:qFormat/>
    <w:rPr>
      <w:rFonts w:ascii="Sylfaen" w:hAnsi="Sylfaen" w:cs="Sylfaen"/>
      <w:b/>
      <w:bCs/>
      <w:smallCaps/>
      <w:sz w:val="14"/>
      <w:szCs w:val="14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MS Mincho;‚l‚r –ѕ’©" w:cs="Tahoma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ascii="Arial" w:hAnsi="Arial"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51" w:customStyle="1">
    <w:name w:val="Style5"/>
    <w:basedOn w:val="Normal"/>
    <w:qFormat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" w:customStyle="1">
    <w:name w:val="Style19"/>
    <w:basedOn w:val="Normal"/>
    <w:qFormat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pPr>
      <w:widowControl w:val="false"/>
      <w:spacing w:lineRule="exact" w:line="197"/>
      <w:jc w:val="both"/>
    </w:pPr>
    <w:rPr>
      <w:sz w:val="24"/>
      <w:szCs w:val="24"/>
    </w:rPr>
  </w:style>
  <w:style w:type="paragraph" w:styleId="13" w:customStyle="1">
    <w:name w:val="1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Application>LibreOffice/7.0.6.2$Linux_X86_64 LibreOffice_project/00$Build-2</Application>
  <AppVersion>15.0000</AppVersion>
  <Pages>2</Pages>
  <Words>384</Words>
  <Characters>3009</Characters>
  <CharactersWithSpaces>3483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2022-02-25T13:39:00Z</dcterms:created>
  <dc:creator>User</dc:creator>
  <dc:description/>
  <dc:language>ru-RU</dc:language>
  <cp:lastModifiedBy/>
  <cp:lastPrinted>2022-10-05T07:58:26Z</cp:lastPrinted>
  <dcterms:modified xsi:type="dcterms:W3CDTF">2022-10-07T15:46:08Z</dcterms:modified>
  <cp:revision>5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