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B0" w:rsidRDefault="00B959B0">
      <w:pPr>
        <w:spacing w:after="0" w:line="192" w:lineRule="auto"/>
        <w:jc w:val="center"/>
        <w:rPr>
          <w:rFonts w:ascii="PT Astra Serif" w:hAnsi="PT Astra Serif"/>
        </w:rPr>
      </w:pPr>
      <w:bookmarkStart w:id="0" w:name="_GoBack"/>
      <w:bookmarkEnd w:id="0"/>
    </w:p>
    <w:p w:rsidR="00B959B0" w:rsidRDefault="009C48DB">
      <w:pPr>
        <w:spacing w:after="0" w:line="192" w:lineRule="auto"/>
        <w:jc w:val="center"/>
        <w:rPr>
          <w:rFonts w:ascii="PT Astra Serif" w:hAnsi="PT Astra Serif"/>
          <w:smallCaps/>
          <w:sz w:val="28"/>
          <w:szCs w:val="20"/>
          <w:lang w:eastAsia="ar-SA"/>
        </w:rPr>
      </w:pPr>
      <w:r>
        <w:rPr>
          <w:rFonts w:ascii="PT Astra Serif" w:hAnsi="PT Astra Serif"/>
          <w:smallCaps/>
          <w:sz w:val="28"/>
          <w:szCs w:val="20"/>
          <w:lang w:eastAsia="ar-SA"/>
        </w:rPr>
        <w:t>АДМИНИСТРАЦИЯ МУНИЦИПАЛЬНОГО ОБРАЗОВАНИЯ «ТЕРЕНЬГУЛЬСКИЙ РАЙОН»</w:t>
      </w:r>
    </w:p>
    <w:p w:rsidR="00B959B0" w:rsidRDefault="009C48DB">
      <w:pPr>
        <w:spacing w:after="0" w:line="192" w:lineRule="auto"/>
        <w:jc w:val="center"/>
        <w:rPr>
          <w:rFonts w:ascii="PT Astra Serif" w:hAnsi="PT Astra Serif"/>
          <w:smallCaps/>
          <w:sz w:val="28"/>
          <w:szCs w:val="20"/>
          <w:lang w:eastAsia="ar-SA"/>
        </w:rPr>
      </w:pPr>
      <w:r>
        <w:rPr>
          <w:rFonts w:ascii="PT Astra Serif" w:hAnsi="PT Astra Serif"/>
          <w:smallCaps/>
          <w:sz w:val="28"/>
          <w:szCs w:val="20"/>
          <w:lang w:eastAsia="ar-SA"/>
        </w:rPr>
        <w:t>УЛЬЯНОВСКОЙ ОБЛАСТИ</w:t>
      </w:r>
    </w:p>
    <w:p w:rsidR="00B959B0" w:rsidRDefault="00B959B0">
      <w:pPr>
        <w:spacing w:after="0" w:line="192" w:lineRule="auto"/>
        <w:jc w:val="center"/>
        <w:rPr>
          <w:rFonts w:ascii="PT Astra Serif" w:hAnsi="PT Astra Serif"/>
        </w:rPr>
      </w:pPr>
    </w:p>
    <w:p w:rsidR="00B959B0" w:rsidRDefault="00B959B0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B959B0" w:rsidRDefault="00B959B0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B959B0" w:rsidRDefault="00B959B0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B959B0" w:rsidRDefault="009C48DB">
      <w:pPr>
        <w:spacing w:after="0" w:line="240" w:lineRule="auto"/>
        <w:jc w:val="center"/>
        <w:rPr>
          <w:rFonts w:ascii="PT Astra Serif" w:hAnsi="PT Astra Serif"/>
          <w:b/>
          <w:spacing w:val="144"/>
          <w:sz w:val="36"/>
          <w:szCs w:val="20"/>
          <w:lang w:eastAsia="ar-SA"/>
        </w:rPr>
      </w:pPr>
      <w:r>
        <w:rPr>
          <w:rFonts w:ascii="PT Astra Serif" w:hAnsi="PT Astra Serif"/>
          <w:b/>
          <w:spacing w:val="144"/>
          <w:sz w:val="36"/>
          <w:szCs w:val="20"/>
          <w:lang w:eastAsia="ar-SA"/>
        </w:rPr>
        <w:t>ПОСТАНОВЛЕНИЕ</w:t>
      </w:r>
    </w:p>
    <w:p w:rsidR="00B959B0" w:rsidRDefault="00B959B0">
      <w:pPr>
        <w:spacing w:after="0" w:line="240" w:lineRule="auto"/>
        <w:rPr>
          <w:rFonts w:ascii="PT Astra Serif" w:hAnsi="PT Astra Serif"/>
          <w:sz w:val="36"/>
          <w:szCs w:val="20"/>
          <w:lang w:eastAsia="ar-SA"/>
        </w:rPr>
      </w:pPr>
    </w:p>
    <w:p w:rsidR="00B959B0" w:rsidRDefault="009C48DB">
      <w:pPr>
        <w:spacing w:after="0" w:line="240" w:lineRule="auto"/>
      </w:pPr>
      <w:r>
        <w:rPr>
          <w:rFonts w:ascii="PT Astra Serif" w:hAnsi="PT Astra Serif"/>
          <w:sz w:val="28"/>
          <w:szCs w:val="20"/>
          <w:lang w:eastAsia="ar-SA"/>
        </w:rPr>
        <w:t>12  декабря 2023 г.</w:t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  <w:t xml:space="preserve">      </w:t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28"/>
          <w:szCs w:val="28"/>
          <w:lang w:eastAsia="ar-SA"/>
        </w:rPr>
        <w:t>№557</w:t>
      </w:r>
    </w:p>
    <w:p w:rsidR="00B959B0" w:rsidRDefault="00B959B0">
      <w:pPr>
        <w:spacing w:after="0" w:line="240" w:lineRule="auto"/>
        <w:rPr>
          <w:rFonts w:ascii="PT Astra Serif" w:hAnsi="PT Astra Serif"/>
          <w:sz w:val="18"/>
          <w:szCs w:val="20"/>
          <w:lang w:eastAsia="ar-SA"/>
        </w:rPr>
      </w:pPr>
    </w:p>
    <w:p w:rsidR="00B959B0" w:rsidRDefault="009C48DB">
      <w:pPr>
        <w:spacing w:after="0" w:line="240" w:lineRule="auto"/>
      </w:pP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24"/>
          <w:szCs w:val="24"/>
          <w:lang w:eastAsia="ar-SA"/>
        </w:rPr>
        <w:t>Экз. № ____</w:t>
      </w:r>
    </w:p>
    <w:p w:rsidR="00B959B0" w:rsidRDefault="009C48DB">
      <w:pPr>
        <w:spacing w:after="0" w:line="240" w:lineRule="auto"/>
        <w:rPr>
          <w:rFonts w:ascii="Times New Roman" w:hAnsi="Times New Roman"/>
          <w:sz w:val="18"/>
          <w:szCs w:val="20"/>
          <w:lang w:eastAsia="ar-SA"/>
        </w:rPr>
      </w:pP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</w:p>
    <w:p w:rsidR="00B959B0" w:rsidRDefault="009C48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р.п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Тереньга</w:t>
      </w:r>
    </w:p>
    <w:p w:rsidR="00B959B0" w:rsidRDefault="00B959B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959B0" w:rsidRDefault="00B959B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959B0" w:rsidRDefault="00B959B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959B0" w:rsidRDefault="009C48D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«Тереньгульский район» </w:t>
      </w:r>
      <w:r>
        <w:rPr>
          <w:rFonts w:ascii="PT Astra Serif" w:hAnsi="PT Astra Serif"/>
          <w:b/>
          <w:sz w:val="28"/>
          <w:szCs w:val="28"/>
        </w:rPr>
        <w:br/>
        <w:t>Ульяновской области от 23.12.2015 № 765</w:t>
      </w:r>
    </w:p>
    <w:p w:rsidR="00B959B0" w:rsidRDefault="00B959B0">
      <w:pPr>
        <w:jc w:val="center"/>
        <w:rPr>
          <w:rFonts w:ascii="PT Astra Serif" w:hAnsi="PT Astra Serif"/>
          <w:b/>
          <w:sz w:val="28"/>
          <w:szCs w:val="28"/>
        </w:rPr>
      </w:pPr>
    </w:p>
    <w:p w:rsidR="00B959B0" w:rsidRDefault="00B959B0">
      <w:pPr>
        <w:jc w:val="center"/>
        <w:rPr>
          <w:rFonts w:ascii="PT Astra Serif" w:hAnsi="PT Astra Serif"/>
          <w:b/>
          <w:sz w:val="28"/>
          <w:szCs w:val="28"/>
        </w:rPr>
      </w:pPr>
    </w:p>
    <w:p w:rsidR="00B959B0" w:rsidRDefault="00B959B0">
      <w:pPr>
        <w:jc w:val="center"/>
        <w:rPr>
          <w:rFonts w:ascii="PT Astra Serif" w:hAnsi="PT Astra Serif"/>
          <w:b/>
          <w:sz w:val="28"/>
          <w:szCs w:val="28"/>
        </w:rPr>
      </w:pPr>
    </w:p>
    <w:p w:rsidR="00B959B0" w:rsidRDefault="009C48DB">
      <w:pPr>
        <w:widowControl w:val="0"/>
        <w:spacing w:after="0" w:line="240" w:lineRule="auto"/>
        <w:jc w:val="both"/>
      </w:pPr>
      <w:r>
        <w:rPr>
          <w:rFonts w:ascii="PT Astra Serif" w:hAnsi="PT Astra Serif"/>
          <w:sz w:val="28"/>
          <w:szCs w:val="20"/>
          <w:lang w:eastAsia="ar-SA"/>
        </w:rPr>
        <w:tab/>
      </w:r>
      <w:r>
        <w:rPr>
          <w:rFonts w:ascii="PT Astra Serif" w:eastAsia="Calibri" w:hAnsi="PT Astra Serif"/>
          <w:sz w:val="28"/>
          <w:szCs w:val="20"/>
        </w:rPr>
        <w:t xml:space="preserve">Администрация муниципального образования «Тереньгульский район» Ульяновской области </w:t>
      </w:r>
      <w:proofErr w:type="gramStart"/>
      <w:r>
        <w:rPr>
          <w:rFonts w:ascii="PT Astra Serif" w:hAnsi="PT Astra Serif"/>
          <w:sz w:val="28"/>
          <w:szCs w:val="20"/>
          <w:lang w:eastAsia="ar-SA"/>
        </w:rPr>
        <w:t>п</w:t>
      </w:r>
      <w:proofErr w:type="gramEnd"/>
      <w:r>
        <w:rPr>
          <w:rFonts w:ascii="PT Astra Serif" w:hAnsi="PT Astra Serif"/>
          <w:sz w:val="28"/>
          <w:szCs w:val="20"/>
          <w:lang w:eastAsia="ar-SA"/>
        </w:rPr>
        <w:t xml:space="preserve"> о с т а н о в л я е т: </w:t>
      </w:r>
    </w:p>
    <w:p w:rsidR="00B959B0" w:rsidRDefault="009C48DB">
      <w:pPr>
        <w:pStyle w:val="af"/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t>1. Внести в постановление Администрации муниципальн</w:t>
      </w:r>
      <w:r>
        <w:rPr>
          <w:rFonts w:ascii="PT Astra Serif" w:eastAsia="Calibri" w:hAnsi="PT Astra Serif"/>
          <w:sz w:val="28"/>
          <w:szCs w:val="28"/>
        </w:rPr>
        <w:t xml:space="preserve">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eastAsia="Calibri" w:hAnsi="PT Astra Serif"/>
          <w:sz w:val="28"/>
          <w:szCs w:val="28"/>
        </w:rPr>
        <w:t xml:space="preserve"> от 23.12.2015 № 765 </w:t>
      </w:r>
      <w:r>
        <w:rPr>
          <w:rFonts w:ascii="PT Astra Serif" w:eastAsia="Calibri" w:hAnsi="PT Astra Serif"/>
          <w:sz w:val="28"/>
          <w:szCs w:val="28"/>
        </w:rPr>
        <w:br/>
        <w:t xml:space="preserve">«Об определении органа, уполномоченного на определение поставщиков (подрядчиков, исполнителей) для муниципальных заказчиков и муниципальных бюджетных учреждений муниципального </w:t>
      </w:r>
      <w:r>
        <w:rPr>
          <w:rFonts w:ascii="PT Astra Serif" w:eastAsia="Calibri" w:hAnsi="PT Astra Serif"/>
          <w:sz w:val="28"/>
          <w:szCs w:val="28"/>
        </w:rPr>
        <w:t xml:space="preserve">образования «Тереньгульский район» </w:t>
      </w:r>
      <w:r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eastAsia="Calibri" w:hAnsi="PT Astra Serif"/>
          <w:sz w:val="28"/>
          <w:szCs w:val="28"/>
        </w:rPr>
        <w:t xml:space="preserve"> следующие изменения:</w:t>
      </w:r>
    </w:p>
    <w:p w:rsidR="00B959B0" w:rsidRDefault="009C48DB">
      <w:pPr>
        <w:pStyle w:val="af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1.1. в приложении № 1 к указанному постановлению:</w:t>
      </w:r>
    </w:p>
    <w:p w:rsidR="00B959B0" w:rsidRDefault="009C48DB">
      <w:pPr>
        <w:pStyle w:val="af"/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t xml:space="preserve">1) в пункте 1 </w:t>
      </w:r>
      <w:r>
        <w:rPr>
          <w:rFonts w:ascii="PT Astra Serif" w:hAnsi="PT Astra Serif"/>
          <w:sz w:val="28"/>
          <w:szCs w:val="28"/>
        </w:rPr>
        <w:t>слова «</w:t>
      </w:r>
      <w:proofErr w:type="gramStart"/>
      <w:r>
        <w:rPr>
          <w:rFonts w:ascii="PT Astra Serif" w:hAnsi="PT Astra Serif"/>
          <w:sz w:val="28"/>
          <w:szCs w:val="28"/>
        </w:rPr>
        <w:t>,а</w:t>
      </w:r>
      <w:proofErr w:type="gramEnd"/>
      <w:r>
        <w:rPr>
          <w:rFonts w:ascii="PT Astra Serif" w:hAnsi="PT Astra Serif"/>
          <w:sz w:val="28"/>
          <w:szCs w:val="28"/>
        </w:rPr>
        <w:t xml:space="preserve"> также иными юридическими лицами </w:t>
      </w:r>
      <w:r>
        <w:rPr>
          <w:rFonts w:ascii="PT Astra Serif" w:hAnsi="PT Astra Serif"/>
          <w:sz w:val="28"/>
          <w:szCs w:val="28"/>
        </w:rPr>
        <w:br/>
        <w:t>в соответствии с частями 4, 4</w:t>
      </w:r>
      <w:r>
        <w:rPr>
          <w:rFonts w:ascii="PT Astra Serif" w:hAnsi="PT Astra Serif"/>
          <w:sz w:val="28"/>
          <w:szCs w:val="28"/>
          <w:vertAlign w:val="superscript"/>
        </w:rPr>
        <w:t xml:space="preserve">1 </w:t>
      </w:r>
      <w:r>
        <w:rPr>
          <w:rFonts w:ascii="PT Astra Serif" w:hAnsi="PT Astra Serif"/>
          <w:sz w:val="28"/>
          <w:szCs w:val="28"/>
        </w:rPr>
        <w:t xml:space="preserve">и 5 статьи 15 Федерального закона № </w:t>
      </w:r>
      <w:r>
        <w:rPr>
          <w:rFonts w:ascii="PT Astra Serif" w:hAnsi="PT Astra Serif"/>
          <w:sz w:val="28"/>
          <w:szCs w:val="28"/>
        </w:rPr>
        <w:t>44-ФЗ,» исключить;</w:t>
      </w:r>
    </w:p>
    <w:p w:rsidR="00B959B0" w:rsidRDefault="009C48DB">
      <w:pPr>
        <w:pStyle w:val="af"/>
        <w:jc w:val="both"/>
      </w:pPr>
      <w:r>
        <w:rPr>
          <w:rFonts w:ascii="PT Astra Serif" w:hAnsi="PT Astra Serif"/>
          <w:sz w:val="28"/>
          <w:szCs w:val="28"/>
        </w:rPr>
        <w:tab/>
        <w:t>2) в абзаце седьмом подпункта 3.2 пункта 3 слова «, а в случае осуществления закупки в соответствии с частями 4, 4</w:t>
      </w:r>
      <w:r>
        <w:rPr>
          <w:rFonts w:ascii="PT Astra Serif" w:hAnsi="PT Astra Serif"/>
          <w:sz w:val="28"/>
          <w:szCs w:val="28"/>
          <w:vertAlign w:val="superscript"/>
        </w:rPr>
        <w:t>1</w:t>
      </w:r>
      <w:r>
        <w:rPr>
          <w:rFonts w:ascii="PT Astra Serif" w:hAnsi="PT Astra Serif"/>
          <w:sz w:val="28"/>
          <w:szCs w:val="28"/>
        </w:rPr>
        <w:t xml:space="preserve"> и 5 статьи 15 Федерального закона № 44-ФЗ» – также указание на соответствующую часть статьи 15 Федерального закона № 44-</w:t>
      </w:r>
      <w:r>
        <w:rPr>
          <w:rFonts w:ascii="PT Astra Serif" w:hAnsi="PT Astra Serif"/>
          <w:sz w:val="28"/>
          <w:szCs w:val="28"/>
        </w:rPr>
        <w:t xml:space="preserve">ФЗ, в соответствии с которой осуществляется закупка. При этом при осуществлении закупки в соответствии </w:t>
      </w:r>
      <w:r>
        <w:rPr>
          <w:rFonts w:ascii="PT Astra Serif" w:hAnsi="PT Astra Serif"/>
          <w:sz w:val="28"/>
          <w:szCs w:val="28"/>
        </w:rPr>
        <w:br/>
        <w:t>с частью 5 статьи 15 Федерального закона № 44-ФЗ к технико-экономическому заданию должны быть приложены копия договора (копия соглашения), указанные в д</w:t>
      </w:r>
      <w:r>
        <w:rPr>
          <w:rFonts w:ascii="PT Astra Serif" w:hAnsi="PT Astra Serif"/>
          <w:sz w:val="28"/>
          <w:szCs w:val="28"/>
        </w:rPr>
        <w:t>анной части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B959B0" w:rsidRDefault="009C48D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Настоящее постановление вступает в силу на следующий день после </w:t>
      </w:r>
      <w:r>
        <w:rPr>
          <w:rFonts w:ascii="PT Astra Serif" w:hAnsi="PT Astra Serif"/>
          <w:sz w:val="28"/>
          <w:szCs w:val="28"/>
        </w:rPr>
        <w:br/>
        <w:t>дня его официального опубликования в информационном бюллетене «Вестник района».</w:t>
      </w:r>
    </w:p>
    <w:p w:rsidR="00B959B0" w:rsidRDefault="00B959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959B0" w:rsidRDefault="009C48DB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B959B0" w:rsidRDefault="009C48DB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959B0" w:rsidRDefault="009C48DB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</w:r>
    </w:p>
    <w:p w:rsidR="00B959B0" w:rsidRDefault="009C48DB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Г.А. Шерстнев</w:t>
      </w:r>
    </w:p>
    <w:sectPr w:rsidR="00B959B0">
      <w:footerReference w:type="first" r:id="rId7"/>
      <w:pgSz w:w="11906" w:h="16838"/>
      <w:pgMar w:top="1134" w:right="567" w:bottom="1134" w:left="1701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DB" w:rsidRDefault="009C48DB">
      <w:pPr>
        <w:spacing w:after="0" w:line="240" w:lineRule="auto"/>
      </w:pPr>
      <w:r>
        <w:separator/>
      </w:r>
    </w:p>
  </w:endnote>
  <w:endnote w:type="continuationSeparator" w:id="0">
    <w:p w:rsidR="009C48DB" w:rsidRDefault="009C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B0" w:rsidRDefault="009C48DB">
    <w:pPr>
      <w:pStyle w:val="af3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0569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DB" w:rsidRDefault="009C48DB">
      <w:pPr>
        <w:spacing w:after="0" w:line="240" w:lineRule="auto"/>
      </w:pPr>
      <w:r>
        <w:separator/>
      </w:r>
    </w:p>
  </w:footnote>
  <w:footnote w:type="continuationSeparator" w:id="0">
    <w:p w:rsidR="009C48DB" w:rsidRDefault="009C4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59B0"/>
    <w:rsid w:val="004D43CA"/>
    <w:rsid w:val="009C48DB"/>
    <w:rsid w:val="00B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ahoma"/>
        <w:sz w:val="28"/>
        <w:szCs w:val="3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eastAsia="Calibri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qFormat/>
    <w:rPr>
      <w:rFonts w:eastAsia="Calibri" w:cs="Times New Roman"/>
      <w:szCs w:val="28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Гиперссылка1"/>
    <w:basedOn w:val="a0"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qFormat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Нижний колонтитул Знак"/>
    <w:basedOn w:val="a0"/>
    <w:qFormat/>
    <w:rPr>
      <w:rFonts w:ascii="Calibri" w:eastAsia="Times New Roman" w:hAnsi="Calibri" w:cs="Times New Roman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qFormat/>
    <w:rPr>
      <w:rFonts w:ascii="Calibri" w:eastAsia="Times New Roman" w:hAnsi="Calibri" w:cs="Times New Roman"/>
      <w:sz w:val="22"/>
      <w:szCs w:val="22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4">
    <w:name w:val="Без списка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ahoma"/>
        <w:sz w:val="28"/>
        <w:szCs w:val="3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eastAsia="Calibri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qFormat/>
    <w:rPr>
      <w:rFonts w:eastAsia="Calibri" w:cs="Times New Roman"/>
      <w:szCs w:val="28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Гиперссылка1"/>
    <w:basedOn w:val="a0"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qFormat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Нижний колонтитул Знак"/>
    <w:basedOn w:val="a0"/>
    <w:qFormat/>
    <w:rPr>
      <w:rFonts w:ascii="Calibri" w:eastAsia="Times New Roman" w:hAnsi="Calibri" w:cs="Times New Roman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qFormat/>
    <w:rPr>
      <w:rFonts w:ascii="Calibri" w:eastAsia="Times New Roman" w:hAnsi="Calibri" w:cs="Times New Roman"/>
      <w:sz w:val="22"/>
      <w:szCs w:val="22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4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Tabakov</cp:lastModifiedBy>
  <cp:revision>2</cp:revision>
  <cp:lastPrinted>2023-12-11T15:52:00Z</cp:lastPrinted>
  <dcterms:created xsi:type="dcterms:W3CDTF">2023-12-27T07:39:00Z</dcterms:created>
  <dcterms:modified xsi:type="dcterms:W3CDTF">2023-12-27T07:39:00Z</dcterms:modified>
  <dc:language>ru-RU</dc:language>
</cp:coreProperties>
</file>