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2" w:before="0" w:after="0"/>
        <w:jc w:val="center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mallCaps/>
          <w:sz w:val="28"/>
          <w:szCs w:val="28"/>
          <w:lang w:eastAsia="ru-RU"/>
        </w:rPr>
        <w:t>АДМИНИСТРАЦИЯ МУНИЦИПАЛЬНОГО ОБРАЗОВАНИЯ</w:t>
      </w:r>
    </w:p>
    <w:p>
      <w:pPr>
        <w:pStyle w:val="Normal"/>
        <w:spacing w:lineRule="auto" w:line="192" w:before="0" w:after="0"/>
        <w:jc w:val="center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mallCaps/>
          <w:sz w:val="28"/>
          <w:szCs w:val="28"/>
          <w:lang w:eastAsia="ru-RU"/>
        </w:rPr>
        <w:t>«ТЕРЕНЬГУЛЬСКИЙ РАЙОН»</w:t>
      </w:r>
    </w:p>
    <w:p>
      <w:pPr>
        <w:pStyle w:val="Normal"/>
        <w:spacing w:lineRule="auto" w:line="192" w:before="0" w:after="0"/>
        <w:jc w:val="center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mallCap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PT Astra Serif" w:hAnsi="PT Astra Serif"/>
          <w:smallCaps/>
          <w:sz w:val="28"/>
          <w:szCs w:val="28"/>
          <w:lang w:eastAsia="ru-RU"/>
        </w:rPr>
        <w:t>УЛЬЯНОВСКОЙ ОБЛАСТИ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b/>
          <w:b/>
          <w:smallCaps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mallCap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pacing w:val="144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02 октября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2023 г.</w:t>
        <w:tab/>
        <w:tab/>
        <w:tab/>
        <w:tab/>
        <w:tab/>
        <w:t xml:space="preserve">                       №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401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Экз. № _____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р.п. Тереньга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/>
          <w:bCs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соответственного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>
      <w:pPr>
        <w:pStyle w:val="Normal"/>
        <w:spacing w:lineRule="auto" w:line="240" w:before="0" w:after="0"/>
        <w:ind w:left="-284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r>
        <w:rPr>
          <w:rStyle w:val="Style14"/>
          <w:rFonts w:ascii="Times New Roman" w:hAnsi="Times New Roman"/>
          <w:color w:val="auto"/>
          <w:sz w:val="28"/>
          <w:szCs w:val="28"/>
        </w:rPr>
        <w:t>Федеральным законом</w:t>
      </w:r>
      <w:r>
        <w:rPr>
          <w:rFonts w:cs="Times New Roman" w:ascii="Times New Roman" w:hAnsi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муниципального образования от  </w:t>
      </w:r>
      <w:r>
        <w:rPr>
          <w:rFonts w:cs="Times New Roman" w:ascii="PT Astra Serif" w:hAnsi="PT Astra Serif"/>
          <w:sz w:val="28"/>
          <w:szCs w:val="28"/>
        </w:rPr>
        <w:t>27.04.2023 г.  № 66</w:t>
      </w:r>
      <w:r>
        <w:rPr>
          <w:rFonts w:cs="Times New Roman" w:ascii="Times New Roman" w:hAnsi="Times New Roman"/>
          <w:sz w:val="28"/>
          <w:szCs w:val="28"/>
        </w:rPr>
        <w:t xml:space="preserve">  «Об организации оказания муниципальных услуг в социальной сфере на территории муниципального образования «Тереньгульский район» администрация муниципального образования   «Тереньгульский район» п о с т а н о в л я е т :</w:t>
      </w:r>
    </w:p>
    <w:p>
      <w:pPr>
        <w:pStyle w:val="ListParagraph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-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1.Утвердить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Правила).</w:t>
      </w:r>
    </w:p>
    <w:p>
      <w:pPr>
        <w:pStyle w:val="ListParagraph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-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2. Уполномоченному органу в лице муниципального учреждения Отдел образования муниципального образования «Тереньгульский район» Ульяновской области руководствоваться Правилами  при заключении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</w:t>
      </w:r>
    </w:p>
    <w:p>
      <w:pPr>
        <w:pStyle w:val="ListParagraph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-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-284" w:hanging="0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0406</w:t>
      </w:r>
      <w:bookmarkStart w:id="0" w:name="_GoBack"/>
      <w:bookmarkEnd w:id="0"/>
    </w:p>
    <w:p>
      <w:pPr>
        <w:pStyle w:val="ListParagraph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-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сфере.</w:t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3.Настоящее постановление вступает 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4. Контроль за исполнением настоящего постановления возложить на первого заместителя    Главы     администрации     муниципального          образования  «Тереньгульский  район» Н.Н.Навознову.</w:t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И.о.Главы администрации </w:t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муниципального образования </w:t>
      </w:r>
    </w:p>
    <w:p>
      <w:pPr>
        <w:sectPr>
          <w:headerReference w:type="default" r:id="rId2"/>
          <w:type w:val="nextPage"/>
          <w:pgSz w:w="11906" w:h="16838"/>
          <w:pgMar w:left="1701" w:right="850" w:header="708" w:top="1134" w:footer="0" w:bottom="1134" w:gutter="0"/>
          <w:pgNumType w:start="1"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auto" w:line="240" w:before="0" w:after="0"/>
        <w:ind w:left="-284" w:hanging="0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«Тереньгульский район»                                                                С.И.Магадеев</w:t>
      </w:r>
    </w:p>
    <w:p>
      <w:pPr>
        <w:pStyle w:val="Normal"/>
        <w:tabs>
          <w:tab w:val="clear" w:pos="709"/>
          <w:tab w:val="left" w:pos="1276" w:leader="none"/>
        </w:tabs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Приложение</w:t>
      </w:r>
    </w:p>
    <w:p>
      <w:pPr>
        <w:pStyle w:val="Normal"/>
        <w:tabs>
          <w:tab w:val="clear" w:pos="709"/>
          <w:tab w:val="left" w:pos="1276" w:leader="none"/>
        </w:tabs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к постановлению Администрации </w:t>
      </w:r>
    </w:p>
    <w:p>
      <w:pPr>
        <w:pStyle w:val="Normal"/>
        <w:tabs>
          <w:tab w:val="clear" w:pos="709"/>
          <w:tab w:val="left" w:pos="1276" w:leader="none"/>
        </w:tabs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муниципального образования </w:t>
      </w:r>
    </w:p>
    <w:p>
      <w:pPr>
        <w:pStyle w:val="Normal"/>
        <w:tabs>
          <w:tab w:val="clear" w:pos="709"/>
          <w:tab w:val="left" w:pos="1276" w:leader="none"/>
        </w:tabs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«Тереньгульский район»</w:t>
      </w:r>
    </w:p>
    <w:p>
      <w:pPr>
        <w:pStyle w:val="Normal"/>
        <w:tabs>
          <w:tab w:val="clear" w:pos="709"/>
          <w:tab w:val="left" w:pos="1276" w:leader="none"/>
        </w:tabs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от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02.10.2023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г. №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401</w:t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bookmarkStart w:id="1" w:name="_Hlk109056855"/>
      <w:r>
        <w:rPr>
          <w:rFonts w:cs="Times New Roman" w:ascii="Times New Roman" w:hAnsi="Times New Roman"/>
          <w:b/>
          <w:bCs/>
          <w:sz w:val="28"/>
          <w:szCs w:val="28"/>
        </w:rPr>
        <w:t>ПРАВИЛА</w:t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соответственного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1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cs="Times New Roman" w:ascii="Times New Roman" w:hAnsi="Times New Roman"/>
          <w:iCs/>
          <w:sz w:val="28"/>
          <w:szCs w:val="28"/>
        </w:rPr>
        <w:t xml:space="preserve">муниципальных </w:t>
      </w:r>
      <w:r>
        <w:rPr>
          <w:rFonts w:cs="Times New Roman" w:ascii="Times New Roman" w:hAnsi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>
        <w:rPr>
          <w:rFonts w:cs="Times New Roman" w:ascii="Times New Roman" w:hAnsi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cs="Times New Roman" w:ascii="Times New Roman" w:hAnsi="Times New Roman"/>
          <w:iCs/>
          <w:sz w:val="28"/>
          <w:szCs w:val="28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>
      <w:pPr>
        <w:pStyle w:val="Normal"/>
        <w:tabs>
          <w:tab w:val="clear" w:pos="709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 уполномоченным органом в целях настоящих Правил понимается орган местного самоуправления в лице муниципального учреждения Отдел образования муниципального образования «Тереньгульский район» Ульяновской области,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>
        <w:rPr>
          <w:rFonts w:cs="Times New Roman" w:ascii="Times New Roman" w:hAnsi="Times New Roman"/>
          <w:iCs/>
          <w:sz w:val="28"/>
          <w:szCs w:val="28"/>
        </w:rPr>
        <w:t xml:space="preserve">муниципальной </w:t>
      </w:r>
      <w:r>
        <w:rPr>
          <w:rFonts w:cs="Times New Roman" w:ascii="Times New Roman" w:hAnsi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cs="Times New Roman" w:ascii="Times New Roman" w:hAnsi="Times New Roman"/>
          <w:iCs/>
          <w:sz w:val="28"/>
          <w:szCs w:val="28"/>
        </w:rPr>
        <w:t xml:space="preserve">муниципальной </w:t>
      </w:r>
      <w:r>
        <w:rPr>
          <w:rFonts w:cs="Times New Roman" w:ascii="Times New Roman" w:hAnsi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>
      <w:pPr>
        <w:pStyle w:val="Normal"/>
        <w:tabs>
          <w:tab w:val="clear" w:pos="709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rFonts w:cs="Times New Roman" w:ascii="Times New Roman" w:hAnsi="Times New Roman"/>
          <w:iCs/>
          <w:sz w:val="28"/>
          <w:szCs w:val="28"/>
        </w:rPr>
        <w:t xml:space="preserve">муниципального </w:t>
      </w:r>
      <w:r>
        <w:rPr>
          <w:rFonts w:cs="Times New Roman" w:ascii="Times New Roman" w:hAnsi="Times New Roman"/>
          <w:sz w:val="28"/>
          <w:szCs w:val="28"/>
        </w:rPr>
        <w:t xml:space="preserve">учреждения, учрежденного муниципальным образованием «Тереньгульский район» Ульяновской области) либо, если иное не установлено федеральными законами, индивидуальный предприниматель, оказывающие </w:t>
      </w:r>
      <w:r>
        <w:rPr>
          <w:rFonts w:cs="Times New Roman" w:ascii="Times New Roman" w:hAnsi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>
      <w:pPr>
        <w:pStyle w:val="Normal"/>
        <w:tabs>
          <w:tab w:val="clear" w:pos="709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>
      <w:pPr>
        <w:pStyle w:val="Normal"/>
        <w:tabs>
          <w:tab w:val="clear" w:pos="709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>
        <w:rPr>
          <w:rFonts w:ascii="Times New Roman" w:hAnsi="Times New Roman"/>
          <w:sz w:val="28"/>
        </w:rPr>
        <w:t xml:space="preserve">созданной в соответствии с бюджетным законодательством Российской Федерации государственной информационной системы </w:t>
      </w:r>
      <w:r>
        <w:rPr>
          <w:rFonts w:ascii="Times New Roman" w:hAnsi="Times New Roman"/>
          <w:i/>
          <w:sz w:val="28"/>
        </w:rPr>
        <w:t>в сфере бюджетных правоотношений</w:t>
      </w:r>
      <w:r>
        <w:rPr>
          <w:rFonts w:cs="Times New Roman" w:ascii="Times New Roman" w:hAnsi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>
        <w:rPr>
          <w:rFonts w:cs="Times New Roman" w:ascii="Times New Roman" w:hAnsi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Соглашение в соответствии с сертификатом и дополнительные соглашения заключаются в соответствии с типовыми формами, утверждаемыми  муниципальным учреждением финансовым отделом администрации муниципального образования «Тереньгульский район».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433"/>
      <w:r>
        <w:rPr>
          <w:rFonts w:cs="Times New Roman" w:ascii="Times New Roman" w:hAnsi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cs="Times New Roman" w:ascii="Times New Roman" w:hAnsi="Times New Roman"/>
          <w:iCs/>
          <w:sz w:val="28"/>
          <w:szCs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13.02.2021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  <w:tab/>
        <w:t xml:space="preserve">услуг),  решения о формировании соответствующей информации, включаемой в реестр исполнителей </w:t>
      </w:r>
      <w:r>
        <w:rPr>
          <w:rFonts w:cs="Times New Roman" w:ascii="Times New Roman" w:hAnsi="Times New Roman"/>
          <w:iCs/>
          <w:sz w:val="28"/>
          <w:szCs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3"/>
    </w:p>
    <w:p>
      <w:pPr>
        <w:pStyle w:val="Normal"/>
        <w:tabs>
          <w:tab w:val="clear" w:pos="709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>
      <w:pPr>
        <w:pStyle w:val="Normal"/>
        <w:tabs>
          <w:tab w:val="clear" w:pos="709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администрации муниципального образования «Тереньгульский район»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(далее – реестр потребителей</w:t>
      </w:r>
      <w:r>
        <w:rPr>
          <w:rFonts w:cs="Times New Roman" w:ascii="Times New Roman" w:hAnsi="Times New Roman"/>
          <w:iCs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3"/>
      <w:r>
        <w:rPr>
          <w:rFonts w:cs="Times New Roman" w:ascii="Times New Roman" w:hAnsi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397"/>
      <w:r>
        <w:rPr>
          <w:rFonts w:cs="Times New Roman" w:ascii="Times New Roman" w:hAnsi="Times New Roman"/>
          <w:sz w:val="28"/>
          <w:szCs w:val="28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54"/>
      <w:r>
        <w:rPr>
          <w:rFonts w:cs="Times New Roman" w:ascii="Times New Roman" w:hAnsi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65"/>
      <w:r>
        <w:rPr>
          <w:rFonts w:cs="Times New Roman" w:ascii="Times New Roman" w:hAnsi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77"/>
      <w:r>
        <w:rPr>
          <w:rFonts w:cs="Times New Roman" w:ascii="Times New Roman" w:hAnsi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>
      <w:pPr>
        <w:pStyle w:val="ListParagraph"/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850" w:header="708" w:top="1134" w:footer="0" w:bottom="1134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PT Astra Serif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50704135"/>
    </w:sdtPr>
    <w:sdtContent>
      <w:p>
        <w:pPr>
          <w:pStyle w:val="Style2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8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39234546"/>
    </w:sdtPr>
    <w:sdtContent>
      <w:p>
        <w:pPr>
          <w:pStyle w:val="Style2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4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8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230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9"/>
    <w:qFormat/>
    <w:rsid w:val="00ae51b6"/>
    <w:pPr>
      <w:widowControl w:val="false"/>
      <w:spacing w:lineRule="auto" w:line="240" w:before="108" w:after="108"/>
      <w:jc w:val="center"/>
      <w:outlineLvl w:val="0"/>
    </w:pPr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8f50a9"/>
    <w:rPr>
      <w:color w:val="0563C1" w:themeColor="hyperlink"/>
      <w:u w:val="single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8f50a9"/>
    <w:rPr>
      <w:color w:val="605E5C"/>
      <w:shd w:fill="E1DFDD" w:val="clear"/>
    </w:rPr>
  </w:style>
  <w:style w:type="character" w:styleId="Style14" w:customStyle="1">
    <w:name w:val="Гипертекстовая ссылка"/>
    <w:basedOn w:val="DefaultParagraphFont"/>
    <w:uiPriority w:val="99"/>
    <w:qFormat/>
    <w:rsid w:val="00ce440c"/>
    <w:rPr>
      <w:rFonts w:cs="Times New Roman"/>
      <w:b w:val="false"/>
      <w:color w:val="106BBE"/>
    </w:rPr>
  </w:style>
  <w:style w:type="character" w:styleId="Annotationreference">
    <w:name w:val="annotation reference"/>
    <w:basedOn w:val="DefaultParagraphFont"/>
    <w:uiPriority w:val="99"/>
    <w:unhideWhenUsed/>
    <w:qFormat/>
    <w:rsid w:val="00ce440c"/>
    <w:rPr>
      <w:rFonts w:cs="Times New Roman"/>
      <w:sz w:val="16"/>
      <w:szCs w:val="16"/>
    </w:rPr>
  </w:style>
  <w:style w:type="character" w:styleId="Style15" w:customStyle="1">
    <w:name w:val="Текст примечания Знак"/>
    <w:basedOn w:val="DefaultParagraphFont"/>
    <w:link w:val="a8"/>
    <w:uiPriority w:val="99"/>
    <w:qFormat/>
    <w:rsid w:val="00ce440c"/>
    <w:rPr>
      <w:rFonts w:ascii="Times New Roman CYR" w:hAnsi="Times New Roman CYR" w:eastAsia="" w:cs="Times New Roman CYR" w:eastAsiaTheme="minorEastAsia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a"/>
    <w:uiPriority w:val="99"/>
    <w:semiHidden/>
    <w:qFormat/>
    <w:rsid w:val="00ab19e5"/>
    <w:rPr>
      <w:rFonts w:ascii="Times New Roman CYR" w:hAnsi="Times New Roman CYR" w:eastAsia="" w:cs="Times New Roman CYR" w:eastAsiaTheme="minorEastAsia"/>
      <w:b/>
      <w:bCs/>
      <w:sz w:val="20"/>
      <w:szCs w:val="20"/>
      <w:lang w:eastAsia="ru-RU"/>
    </w:rPr>
  </w:style>
  <w:style w:type="character" w:styleId="Style17" w:customStyle="1">
    <w:name w:val="Абзац списка Знак"/>
    <w:basedOn w:val="DefaultParagraphFont"/>
    <w:link w:val="a3"/>
    <w:qFormat/>
    <w:locked/>
    <w:rsid w:val="0077497f"/>
    <w:rPr/>
  </w:style>
  <w:style w:type="character" w:styleId="Style18" w:customStyle="1">
    <w:name w:val="Текст выноски Знак"/>
    <w:basedOn w:val="DefaultParagraphFont"/>
    <w:link w:val="ac"/>
    <w:uiPriority w:val="99"/>
    <w:semiHidden/>
    <w:qFormat/>
    <w:rsid w:val="00104246"/>
    <w:rPr>
      <w:rFonts w:ascii="Segoe UI" w:hAnsi="Segoe UI" w:cs="Segoe UI"/>
      <w:sz w:val="18"/>
      <w:szCs w:val="18"/>
    </w:rPr>
  </w:style>
  <w:style w:type="character" w:styleId="Style19" w:customStyle="1">
    <w:name w:val="Верхний колонтитул Знак"/>
    <w:basedOn w:val="DefaultParagraphFont"/>
    <w:link w:val="af"/>
    <w:uiPriority w:val="99"/>
    <w:qFormat/>
    <w:rsid w:val="00c2352f"/>
    <w:rPr/>
  </w:style>
  <w:style w:type="character" w:styleId="Style20" w:customStyle="1">
    <w:name w:val="Нижний колонтитул Знак"/>
    <w:basedOn w:val="DefaultParagraphFont"/>
    <w:link w:val="af1"/>
    <w:uiPriority w:val="99"/>
    <w:qFormat/>
    <w:rsid w:val="00c2352f"/>
    <w:rPr/>
  </w:style>
  <w:style w:type="character" w:styleId="12" w:customStyle="1">
    <w:name w:val="Заголовок 1 Знак"/>
    <w:basedOn w:val="DefaultParagraphFont"/>
    <w:link w:val="1"/>
    <w:uiPriority w:val="9"/>
    <w:qFormat/>
    <w:rsid w:val="00ae51b6"/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Style21" w:customStyle="1">
    <w:name w:val="Цветовое выделение"/>
    <w:uiPriority w:val="99"/>
    <w:qFormat/>
    <w:rsid w:val="00ae51b6"/>
    <w:rPr>
      <w:b/>
      <w:color w:val="26282F"/>
    </w:rPr>
  </w:style>
  <w:style w:type="character" w:styleId="2" w:customStyle="1">
    <w:name w:val="Основной текст (2)"/>
    <w:basedOn w:val="DefaultParagraphFont"/>
    <w:qFormat/>
    <w:rsid w:val="00c3218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Droid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link w:val="a4"/>
    <w:uiPriority w:val="34"/>
    <w:qFormat/>
    <w:rsid w:val="002812c2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a9"/>
    <w:uiPriority w:val="99"/>
    <w:unhideWhenUsed/>
    <w:qFormat/>
    <w:rsid w:val="00ce440c"/>
    <w:pPr>
      <w:widowControl w:val="false"/>
      <w:spacing w:lineRule="auto" w:line="240" w:before="0" w:after="0"/>
      <w:ind w:firstLine="720"/>
      <w:jc w:val="both"/>
    </w:pPr>
    <w:rPr>
      <w:rFonts w:ascii="Times New Roman CYR" w:hAnsi="Times New Roman CYR" w:eastAsia="" w:cs="Times New Roman CYR" w:eastAsiaTheme="minorEastAsia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ab"/>
    <w:uiPriority w:val="99"/>
    <w:semiHidden/>
    <w:unhideWhenUsed/>
    <w:qFormat/>
    <w:rsid w:val="00ab19e5"/>
    <w:pPr>
      <w:widowControl/>
      <w:spacing w:before="0" w:after="160"/>
      <w:ind w:hanging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lang w:eastAsia="en-US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10424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79230b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eastAsia="ru-RU" w:val="ru-RU" w:bidi="ar-SA"/>
    </w:rPr>
  </w:style>
  <w:style w:type="paragraph" w:styleId="Revision">
    <w:name w:val="Revision"/>
    <w:uiPriority w:val="99"/>
    <w:semiHidden/>
    <w:qFormat/>
    <w:rsid w:val="00d946b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f0"/>
    <w:uiPriority w:val="99"/>
    <w:unhideWhenUsed/>
    <w:rsid w:val="00c2352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af2"/>
    <w:uiPriority w:val="99"/>
    <w:unhideWhenUsed/>
    <w:rsid w:val="00c2352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551CC-513B-47EB-AEDD-EE71AB13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LibreOffice/7.0.6.2$Linux_X86_64 LibreOffice_project/00$Build-2</Application>
  <AppVersion>15.0000</AppVersion>
  <Pages>6</Pages>
  <Words>1469</Words>
  <Characters>11127</Characters>
  <CharactersWithSpaces>12902</CharactersWithSpaces>
  <Paragraphs>44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2023-09-21T05:31:00Z</dcterms:created>
  <dc:creator>Inlearno Office</dc:creator>
  <dc:description/>
  <dc:language>ru-RU</dc:language>
  <cp:lastModifiedBy/>
  <cp:lastPrinted>2023-09-29T08:04:00Z</cp:lastPrinted>
  <dcterms:modified xsi:type="dcterms:W3CDTF">2023-10-02T15:46:35Z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