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PT Astra Serif" w:hAnsi="PT Astra Serif" w:cs="PT Astra Serif"/>
          <w:smallCaps/>
          <w:szCs w:val="28"/>
        </w:rPr>
      </w:pPr>
      <w:r>
        <w:rPr>
          <w:rFonts w:cs="PT Astra Serif" w:ascii="PT Astra Serif" w:hAnsi="PT Astra Serif"/>
          <w:smallCaps/>
          <w:szCs w:val="28"/>
        </w:rPr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smallCaps/>
          <w:szCs w:val="28"/>
        </w:rPr>
        <w:t>АДМИНИСТРАЦИЯ МУНИЦИПАЛЬНОГО ОБРАЗОВАНИЯ «ТЕРЕНЬГУЛЬСКИЙ РАЙОН»</w:t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smallCaps/>
          <w:szCs w:val="28"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  <w:szCs w:val="4"/>
        </w:rPr>
      </w:pPr>
      <w:r>
        <w:rPr>
          <w:rFonts w:cs="PT Astra Serif" w:ascii="PT Astra Serif" w:hAnsi="PT Astra Serif"/>
          <w:b/>
          <w:smallCaps/>
          <w:sz w:val="4"/>
          <w:szCs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  <w:szCs w:val="4"/>
        </w:rPr>
      </w:pPr>
      <w:r>
        <w:rPr>
          <w:rFonts w:cs="PT Astra Serif" w:ascii="PT Astra Serif" w:hAnsi="PT Astra Serif"/>
          <w:b/>
          <w:smallCaps/>
          <w:sz w:val="4"/>
          <w:szCs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  <w:szCs w:val="4"/>
        </w:rPr>
      </w:pPr>
      <w:r>
        <w:rPr>
          <w:rFonts w:cs="PT Astra Serif" w:ascii="PT Astra Serif" w:hAnsi="PT Astra Serif"/>
          <w:b/>
          <w:smallCaps/>
          <w:sz w:val="4"/>
          <w:szCs w:val="4"/>
        </w:rPr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  <w:spacing w:val="144"/>
          <w:sz w:val="36"/>
          <w:szCs w:val="36"/>
        </w:rPr>
        <w:t>ПОСТАНОВЛЕНИЕ</w:t>
      </w:r>
    </w:p>
    <w:p>
      <w:pPr>
        <w:pStyle w:val="Normal"/>
        <w:jc w:val="center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color w:val="000000"/>
          <w:szCs w:val="28"/>
        </w:rPr>
        <w:t>18 апреля 2023 г.</w:t>
        <w:tab/>
        <w:tab/>
        <w:t xml:space="preserve"> </w:t>
        <w:tab/>
        <w:tab/>
        <w:tab/>
        <w:tab/>
        <w:tab/>
        <w:t xml:space="preserve">                     </w:t>
      </w:r>
      <w:r>
        <w:rPr>
          <w:rFonts w:cs="PT Astra Serif" w:ascii="PT Astra Serif" w:hAnsi="PT Astra Serif"/>
          <w:color w:val="000000"/>
          <w:sz w:val="24"/>
          <w:szCs w:val="24"/>
        </w:rPr>
        <w:t>№ 153</w:t>
      </w:r>
    </w:p>
    <w:p>
      <w:pPr>
        <w:pStyle w:val="Normal"/>
        <w:rPr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>Экз. № ______</w:t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Cs w:val="2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tbl>
      <w:tblPr>
        <w:tblW w:w="964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0"/>
      </w:tblGrid>
      <w:tr>
        <w:trPr/>
        <w:tc>
          <w:tcPr>
            <w:tcW w:w="964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04"/>
              <w:jc w:val="center"/>
              <w:rPr/>
            </w:pPr>
            <w:r>
              <w:rPr>
                <w:rFonts w:cs="PT Astra Serif" w:ascii="PT Astra Serif" w:hAnsi="PT Astra Serif"/>
                <w:b/>
                <w:szCs w:val="28"/>
              </w:rPr>
              <w:t>О внесении изменений в постановление администрации муниципального образования «Тереньгульский район» № 566 от 06.10.2022 г.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Style15"/>
        <w:spacing w:before="0" w:after="0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</w:rPr>
        <w:tab/>
      </w:r>
      <w:r>
        <w:rPr>
          <w:rFonts w:cs="PT Astra Serif" w:ascii="PT Astra Serif" w:hAnsi="PT Astra Serif"/>
          <w:szCs w:val="28"/>
        </w:rPr>
        <w:t xml:space="preserve"> Администрация муниципального образования «Тереньгульский район»    п о с т а н о в л я е т:</w:t>
      </w:r>
    </w:p>
    <w:p>
      <w:pPr>
        <w:pStyle w:val="Style15"/>
        <w:spacing w:before="0" w:after="0"/>
        <w:ind w:firstLine="720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Cs w:val="28"/>
        </w:rPr>
        <w:t>1. Внести в постановление администрации муниципального образования «Тереньгульский район»</w:t>
      </w:r>
      <w:r>
        <w:rPr>
          <w:rFonts w:cs="PT Astra Serif" w:ascii="PT Astra Serif" w:hAnsi="PT Astra Serif"/>
          <w:b w:val="false"/>
          <w:bCs w:val="false"/>
          <w:szCs w:val="28"/>
        </w:rPr>
        <w:t xml:space="preserve"> № 566 от 06.10.2022 г. «Об утверждении муниципальной программы «Энергосбережение и повышение энергетической эффективности на территории муниципального образования Тереньгульское городское поселение» </w:t>
      </w:r>
      <w:r>
        <w:rPr>
          <w:rFonts w:cs="PT Astra Serif" w:ascii="PT Astra Serif" w:hAnsi="PT Astra Serif"/>
          <w:szCs w:val="28"/>
        </w:rPr>
        <w:t>следующие изменения:</w:t>
      </w:r>
    </w:p>
    <w:p>
      <w:pPr>
        <w:pStyle w:val="Style15"/>
        <w:spacing w:before="0" w:after="0"/>
        <w:ind w:firstLine="720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Cs w:val="28"/>
        </w:rPr>
        <w:t xml:space="preserve">1.1. Строку «Ресурсное обеспечение муниципальной программы с разбивкой по этапам и годам реализации» паспорта муниципальной программы изложить в следующей редакции: 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«</w:t>
      </w:r>
      <w:r>
        <w:rPr>
          <w:rFonts w:cs="PT Astra Serif" w:ascii="PT Astra Serif" w:hAnsi="PT Astra Serif"/>
          <w:szCs w:val="28"/>
        </w:rPr>
        <w:t xml:space="preserve">Бюджет муниципального образования «Тереньгульский район» - 1040,0 </w:t>
      </w:r>
      <w:r>
        <w:rPr>
          <w:rFonts w:cs="PT Astra Serif" w:ascii="PT Astra Serif" w:hAnsi="PT Astra Serif"/>
          <w:color w:val="000000"/>
          <w:szCs w:val="28"/>
        </w:rPr>
        <w:t>тыс.рублей, в том числе по годам: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color w:val="000000"/>
          <w:szCs w:val="28"/>
        </w:rPr>
        <w:t>- 2023 год — 0,0 рублей;</w:t>
      </w:r>
    </w:p>
    <w:p>
      <w:pPr>
        <w:pStyle w:val="Style15"/>
        <w:spacing w:before="0" w:after="0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color w:val="000000"/>
          <w:szCs w:val="28"/>
        </w:rPr>
        <w:t>- 2024 год – 255,0  тыс. рублей;</w:t>
      </w:r>
    </w:p>
    <w:p>
      <w:pPr>
        <w:pStyle w:val="Style15"/>
        <w:spacing w:before="0" w:after="0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color w:val="000000"/>
          <w:szCs w:val="28"/>
        </w:rPr>
        <w:t>- 2025 год — 260,0 тыс. рублей;</w:t>
      </w:r>
    </w:p>
    <w:p>
      <w:pPr>
        <w:pStyle w:val="Style15"/>
        <w:spacing w:before="0" w:after="0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color w:val="000000"/>
          <w:szCs w:val="28"/>
        </w:rPr>
        <w:t>- 2026 год — 260,0 тыс. рублей;</w:t>
      </w:r>
    </w:p>
    <w:p>
      <w:pPr>
        <w:pStyle w:val="Style15"/>
        <w:spacing w:before="0" w:after="0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color w:val="000000"/>
          <w:szCs w:val="28"/>
        </w:rPr>
        <w:t>- 2027 год — 265,0 тыс. рублей;</w:t>
      </w:r>
    </w:p>
    <w:p>
      <w:pPr>
        <w:pStyle w:val="Style15"/>
        <w:spacing w:before="0" w:after="0"/>
        <w:ind w:firstLine="720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color w:val="111111"/>
          <w:szCs w:val="28"/>
        </w:rPr>
        <w:t>1.2. Строку «О</w:t>
      </w:r>
      <w:r>
        <w:rPr>
          <w:rFonts w:cs="PT Astra Serif;Times New Roman" w:ascii="PT Astra Serif" w:hAnsi="PT Astra Serif"/>
          <w:color w:val="111111"/>
          <w:szCs w:val="28"/>
        </w:rPr>
        <w:t>жидаемые результаты реализации муниципальной программы» паспорта муниципальной программы изложить в следующей редакции:</w:t>
      </w:r>
    </w:p>
    <w:p>
      <w:pPr>
        <w:pStyle w:val="Style15"/>
        <w:spacing w:before="0" w:after="0"/>
        <w:ind w:hanging="0"/>
        <w:jc w:val="both"/>
        <w:rPr>
          <w:rFonts w:ascii="PT Astra Serif" w:hAnsi="PT Astra Serif"/>
        </w:rPr>
      </w:pPr>
      <w:r>
        <w:rPr>
          <w:rFonts w:cs="PT Astra Serif;Times New Roman" w:ascii="PT Astra Serif" w:hAnsi="PT Astra Serif"/>
          <w:color w:val="111111"/>
          <w:sz w:val="28"/>
          <w:szCs w:val="28"/>
        </w:rPr>
        <w:t>«Снижение расходов  за потребленные энергоресурсы за счет проведения энергосберегающих мероприятий за время действия программы на 167,89» тыс.руб.</w:t>
      </w:r>
    </w:p>
    <w:p>
      <w:pPr>
        <w:sectPr>
          <w:footerReference w:type="default" r:id="rId2"/>
          <w:type w:val="nextPage"/>
          <w:pgSz w:w="11906" w:h="16838"/>
          <w:pgMar w:left="1701" w:right="567" w:header="0" w:top="1134" w:footer="1134" w:bottom="1758" w:gutter="0"/>
          <w:pgNumType w:start="1" w:fmt="decimal"/>
          <w:formProt w:val="false"/>
          <w:textDirection w:val="lrTb"/>
          <w:docGrid w:type="default" w:linePitch="100" w:charSpace="0"/>
        </w:sectPr>
        <w:pStyle w:val="Normal"/>
        <w:suppressAutoHyphens w:val="false"/>
        <w:jc w:val="both"/>
        <w:rPr/>
      </w:pPr>
      <w:r>
        <w:rPr>
          <w:rFonts w:cs="PT Astra Serif" w:ascii="PT Astra Serif" w:hAnsi="PT Astra Serif"/>
          <w:color w:val="111111"/>
          <w:szCs w:val="28"/>
          <w:lang w:eastAsia="ru-RU"/>
        </w:rPr>
        <w:tab/>
        <w:t>1.2. Приложение №2 к муниципальной программе изложить в следующей редакции:</w:t>
      </w:r>
    </w:p>
    <w:p>
      <w:pPr>
        <w:pStyle w:val="Normal"/>
        <w:suppressAutoHyphens w:val="false"/>
        <w:jc w:val="right"/>
        <w:rPr>
          <w:szCs w:val="28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  <w:t>«Приложение №2</w:t>
      </w:r>
    </w:p>
    <w:p>
      <w:pPr>
        <w:pStyle w:val="Normal"/>
        <w:suppressAutoHyphens w:val="false"/>
        <w:jc w:val="right"/>
        <w:rPr>
          <w:szCs w:val="28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  <w:t xml:space="preserve">к муниципальной программе </w:t>
      </w:r>
    </w:p>
    <w:p>
      <w:pPr>
        <w:pStyle w:val="Normal"/>
        <w:suppressAutoHyphens w:val="false"/>
        <w:jc w:val="right"/>
        <w:rPr>
          <w:szCs w:val="28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  <w:t>«</w:t>
      </w:r>
      <w:r>
        <w:rPr>
          <w:rFonts w:cs="PT Astra Serif" w:ascii="PT Astra Serif" w:hAnsi="PT Astra Serif"/>
          <w:b w:val="false"/>
          <w:bCs w:val="false"/>
          <w:color w:val="000000"/>
          <w:szCs w:val="28"/>
          <w:lang w:eastAsia="ru-RU"/>
        </w:rPr>
        <w:t xml:space="preserve">Энергосбережение и повышение </w:t>
      </w:r>
    </w:p>
    <w:p>
      <w:pPr>
        <w:pStyle w:val="Normal"/>
        <w:suppressAutoHyphens w:val="false"/>
        <w:jc w:val="right"/>
        <w:rPr>
          <w:szCs w:val="28"/>
        </w:rPr>
      </w:pPr>
      <w:r>
        <w:rPr>
          <w:rFonts w:cs="PT Astra Serif" w:ascii="PT Astra Serif" w:hAnsi="PT Astra Serif"/>
          <w:b w:val="false"/>
          <w:bCs w:val="false"/>
          <w:color w:val="000000"/>
          <w:szCs w:val="28"/>
          <w:lang w:eastAsia="ru-RU"/>
        </w:rPr>
        <w:t xml:space="preserve">энергитической эффективности </w:t>
      </w:r>
    </w:p>
    <w:p>
      <w:pPr>
        <w:pStyle w:val="Normal"/>
        <w:suppressAutoHyphens w:val="false"/>
        <w:jc w:val="right"/>
        <w:rPr>
          <w:rFonts w:ascii="PT Astra Serif" w:hAnsi="PT Astra Serif"/>
        </w:rPr>
      </w:pPr>
      <w:r>
        <w:rPr>
          <w:rFonts w:cs="PT Astra Serif" w:ascii="PT Astra Serif" w:hAnsi="PT Astra Serif"/>
          <w:b w:val="false"/>
          <w:bCs w:val="false"/>
          <w:color w:val="000000"/>
          <w:szCs w:val="28"/>
          <w:lang w:eastAsia="ru-RU"/>
        </w:rPr>
        <w:t xml:space="preserve">на территории муниципального образования </w:t>
      </w:r>
    </w:p>
    <w:p>
      <w:pPr>
        <w:pStyle w:val="Normal"/>
        <w:suppressAutoHyphens w:val="false"/>
        <w:jc w:val="right"/>
        <w:rPr>
          <w:rFonts w:ascii="PT Astra Serif" w:hAnsi="PT Astra Serif"/>
        </w:rPr>
      </w:pPr>
      <w:r>
        <w:rPr>
          <w:rFonts w:cs="PT Astra Serif" w:ascii="PT Astra Serif" w:hAnsi="PT Astra Serif"/>
          <w:b w:val="false"/>
          <w:bCs w:val="false"/>
          <w:color w:val="000000"/>
          <w:szCs w:val="28"/>
          <w:lang w:eastAsia="ru-RU"/>
        </w:rPr>
        <w:t>Тереньгульское городское поселение</w:t>
      </w:r>
      <w:r>
        <w:rPr>
          <w:rFonts w:cs="PT Astra Serif" w:ascii="PT Astra Serif" w:hAnsi="PT Astra Serif"/>
          <w:color w:val="000000"/>
          <w:szCs w:val="28"/>
          <w:lang w:eastAsia="ru-RU"/>
        </w:rPr>
        <w:t>»</w:t>
      </w:r>
    </w:p>
    <w:p>
      <w:pPr>
        <w:pStyle w:val="ConsPlusNormal"/>
        <w:widowControl/>
        <w:ind w:left="0" w:right="0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widowControl/>
        <w:ind w:left="0" w:right="0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widowControl/>
        <w:ind w:left="0" w:right="0" w:hanging="0"/>
        <w:jc w:val="center"/>
        <w:rPr>
          <w:rFonts w:ascii="PT Astra Serif" w:hAnsi="PT Astra Serif"/>
        </w:rPr>
      </w:pPr>
      <w:r>
        <w:rPr>
          <w:rFonts w:eastAsia="PT Astra Serif;Times New Roman" w:cs="PT Astra Serif;Times New Roman" w:ascii="PT Astra Serif" w:hAnsi="PT Astra Serif"/>
          <w:sz w:val="28"/>
          <w:szCs w:val="28"/>
        </w:rPr>
        <w:t xml:space="preserve">Программные мероприятия муниципальной программы </w:t>
      </w:r>
    </w:p>
    <w:p>
      <w:pPr>
        <w:pStyle w:val="ConsPlusNormal"/>
        <w:jc w:val="center"/>
        <w:rPr>
          <w:rFonts w:ascii="PT Astra Serif" w:hAnsi="PT Astra Serif"/>
        </w:rPr>
      </w:pPr>
      <w:r>
        <w:rPr>
          <w:rFonts w:eastAsia="PT Astra Serif;Times New Roman" w:cs="PT Astra Serif;Times New Roman" w:ascii="PT Astra Serif" w:hAnsi="PT Astra Serif"/>
          <w:sz w:val="28"/>
          <w:szCs w:val="28"/>
        </w:rPr>
        <w:t>«Энергосбережение и повышение энергетической эффективности  на</w:t>
      </w:r>
    </w:p>
    <w:p>
      <w:pPr>
        <w:pStyle w:val="ConsPlusNormal"/>
        <w:jc w:val="center"/>
        <w:rPr>
          <w:rFonts w:ascii="PT Astra Serif" w:hAnsi="PT Astra Serif"/>
        </w:rPr>
      </w:pPr>
      <w:r>
        <w:rPr>
          <w:rFonts w:eastAsia="PT Astra Serif;Times New Roman" w:cs="PT Astra Serif;Times New Roman" w:ascii="PT Astra Serif" w:hAnsi="PT Astra Serif"/>
          <w:sz w:val="28"/>
          <w:szCs w:val="28"/>
        </w:rPr>
        <w:t xml:space="preserve"> </w:t>
      </w:r>
      <w:r>
        <w:rPr>
          <w:rFonts w:eastAsia="PT Astra Serif;Times New Roman" w:cs="PT Astra Serif;Times New Roman" w:ascii="PT Astra Serif" w:hAnsi="PT Astra Serif"/>
          <w:sz w:val="28"/>
          <w:szCs w:val="28"/>
        </w:rPr>
        <w:t>территории муниципального образования «Тереньгульское городское поселение»</w:t>
      </w:r>
    </w:p>
    <w:p>
      <w:pPr>
        <w:pStyle w:val="ConsPlusNormal"/>
        <w:widowControl/>
        <w:ind w:left="0" w:right="0" w:hanging="0"/>
        <w:jc w:val="both"/>
        <w:rPr>
          <w:rFonts w:ascii="PT Astra Serif" w:hAnsi="PT Astra Serif" w:eastAsia="PT Astra Serif;Times New Roman" w:cs="PT Astra Serif;Times New Roman"/>
          <w:sz w:val="28"/>
          <w:szCs w:val="28"/>
        </w:rPr>
      </w:pPr>
      <w:r>
        <w:rPr>
          <w:rFonts w:eastAsia="PT Astra Serif;Times New Roman" w:cs="PT Astra Serif;Times New Roman" w:ascii="PT Astra Serif" w:hAnsi="PT Astra Serif"/>
          <w:sz w:val="28"/>
          <w:szCs w:val="28"/>
        </w:rPr>
      </w:r>
    </w:p>
    <w:p>
      <w:pPr>
        <w:pStyle w:val="ConsPlusNormal"/>
        <w:widowControl/>
        <w:ind w:left="0" w:right="0" w:hanging="0"/>
        <w:jc w:val="both"/>
        <w:rPr>
          <w:rFonts w:ascii="PT Astra Serif" w:hAnsi="PT Astra Serif" w:eastAsia="PT Astra Serif;Times New Roman" w:cs="PT Astra Serif;Times New Roman"/>
          <w:sz w:val="28"/>
          <w:szCs w:val="28"/>
        </w:rPr>
      </w:pPr>
      <w:r>
        <w:rPr>
          <w:rFonts w:eastAsia="PT Astra Serif;Times New Roman" w:cs="PT Astra Serif;Times New Roman" w:ascii="PT Astra Serif" w:hAnsi="PT Astra Serif"/>
          <w:sz w:val="28"/>
          <w:szCs w:val="28"/>
        </w:rPr>
      </w:r>
    </w:p>
    <w:tbl>
      <w:tblPr>
        <w:tblW w:w="1451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0"/>
        <w:gridCol w:w="1132"/>
        <w:gridCol w:w="1306"/>
        <w:gridCol w:w="853"/>
        <w:gridCol w:w="861"/>
        <w:gridCol w:w="847"/>
        <w:gridCol w:w="1116"/>
        <w:gridCol w:w="1435"/>
        <w:gridCol w:w="1737"/>
        <w:gridCol w:w="791"/>
        <w:gridCol w:w="679"/>
        <w:gridCol w:w="788"/>
        <w:gridCol w:w="743"/>
        <w:gridCol w:w="788"/>
        <w:gridCol w:w="855"/>
      </w:tblGrid>
      <w:tr>
        <w:trPr/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N п/п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Наименование проекта, основного мероприятия (мероприятия)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1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Срок реализации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Контрольное событие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Дата наступления контрольного события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Наименование целевого индикатора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Источник финансового обеспечения</w:t>
            </w:r>
          </w:p>
        </w:tc>
        <w:tc>
          <w:tcPr>
            <w:tcW w:w="46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Объем финансового обеспечения реализации мероприятий по годам, тыс. руб.</w:t>
            </w:r>
          </w:p>
        </w:tc>
      </w:tr>
      <w:tr>
        <w:trPr>
          <w:trHeight w:val="654" w:hRule="atLeas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начала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окончания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всего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2023 год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2024 год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2025 год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2026 год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2027 год</w:t>
            </w:r>
          </w:p>
        </w:tc>
      </w:tr>
      <w:tr>
        <w:trPr>
          <w:trHeight w:val="399" w:hRule="atLeas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1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3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4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5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7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8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9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10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11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12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13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14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15</w:t>
            </w:r>
          </w:p>
        </w:tc>
      </w:tr>
      <w:tr>
        <w:trPr>
          <w:trHeight w:val="4705" w:hRule="atLeas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1.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Проектирование, строительство и модернизация систем наружного освещения населенных пунктов МО «Тереньгульское городское поселение»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Начальник управления по вопросам городского поселения администрации МО «Тереньгульский район»,</w:t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МБУ «Благоустройство»  МО «Тереньгульское городское поселение» ( по согласованию)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2023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2027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достижение целевых индикаторов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31.12.</w:t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2027 г.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Экономия электрической энергии в МО «Тереньгульское городское поселение»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бюджетные ассигнования  бюджета МО «Тереньгульское городское поселение»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;Times New Roman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sz w:val="24"/>
                <w:szCs w:val="24"/>
              </w:rPr>
              <w:t>600,0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;Times New Roman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;Times New Roman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;Times New Roman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;Times New Roman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;Times New Roman"/>
                <w:color w:val="000000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color w:val="000000"/>
                <w:sz w:val="24"/>
                <w:szCs w:val="24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2.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Замена ламп накаливания на энергосберегающие в зданиях и учреждениях МО «Тереньгульское городское поселение»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/>
              </w:rPr>
            </w:pPr>
            <w:r>
              <w:rPr>
                <w:rFonts w:eastAsia="PT Astra Serif;Times New Roman" w:cs="PT Astra Serif;Times New Roman" w:ascii="PT Astra Serif" w:hAnsi="PT Astra Serif"/>
              </w:rPr>
              <w:t xml:space="preserve"> </w:t>
            </w:r>
            <w:r>
              <w:rPr>
                <w:rFonts w:cs="PT Astra Serif;Times New Roman" w:ascii="PT Astra Serif" w:hAnsi="PT Astra Serif"/>
              </w:rPr>
              <w:t>Начальник управления по вопросам городского поселения администрации МО «Тереньгульский район»,</w:t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МБУ «Благоустройство»  МО «Тереньгульское городское поселение» ( по согласованию)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2023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2027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достижение целевых индикаторов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31.12.</w:t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2027 г.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Экономия электрической энергии в МО «Тереньгульское городское поселение»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бюджетные ассигнования  бюджета МО «Тереньгульское городское поселение»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240,0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60,0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60,0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60,0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60,0</w:t>
            </w:r>
          </w:p>
        </w:tc>
      </w:tr>
      <w:tr>
        <w:trPr>
          <w:trHeight w:val="6136" w:hRule="atLeas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3.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Замена деревянных окон на энергоэффективные, в административных зданиях и зданиях бюджетных организаций МО «Тереньгульское городское поселение»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Начальник управления по вопросам городского поселения администрации МО «Тереньгульский район», МБУ «Благоустройство»  МО «Тереньгульское городское поселение» ( по согласованию)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sz w:val="24"/>
                <w:szCs w:val="24"/>
              </w:rPr>
              <w:t>бюджетные ассигнования  бюджета МО  «Тереньгульское городское поселение»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;Times New Roman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;Times New Roman"/>
                <w:color w:val="000000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;Times New Roman"/>
                <w:color w:val="000000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;Times New Roman"/>
                <w:color w:val="000000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;Times New Roman"/>
                <w:color w:val="000000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;Times New Roman"/>
                <w:color w:val="000000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color w:val="000000"/>
                <w:sz w:val="24"/>
                <w:szCs w:val="24"/>
              </w:rPr>
              <w:t>55,0</w:t>
            </w:r>
          </w:p>
        </w:tc>
      </w:tr>
      <w:tr>
        <w:trPr/>
        <w:tc>
          <w:tcPr>
            <w:tcW w:w="9867" w:type="dxa"/>
            <w:gridSpan w:val="9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ВСЕГО: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ind w:left="-35" w:right="-63" w:hanging="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1040,0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255,0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260,0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260,0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265,0</w:t>
            </w:r>
          </w:p>
        </w:tc>
      </w:tr>
    </w:tbl>
    <w:p>
      <w:pPr>
        <w:pStyle w:val="Normal"/>
        <w:ind w:firstLine="72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ectPr>
          <w:footerReference w:type="default" r:id="rId3"/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</w:sectPr>
        <w:pStyle w:val="Normal"/>
        <w:tabs>
          <w:tab w:val="clear" w:pos="720"/>
          <w:tab w:val="left" w:pos="284" w:leader="none"/>
        </w:tabs>
        <w:jc w:val="both"/>
        <w:rPr>
          <w:rFonts w:ascii="PT Astra Serif" w:hAnsi="PT Astra Serif"/>
        </w:rPr>
      </w:pPr>
      <w:r>
        <w:rPr/>
        <w:tab/>
        <w:tab/>
      </w:r>
    </w:p>
    <w:p>
      <w:pPr>
        <w:pStyle w:val="Normal"/>
        <w:tabs>
          <w:tab w:val="clear" w:pos="720"/>
          <w:tab w:val="left" w:pos="284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</w:rPr>
        <w:t xml:space="preserve">2. </w:t>
      </w:r>
      <w:r>
        <w:rPr>
          <w:rFonts w:cs="PT Astra Serif" w:ascii="PT Astra Serif" w:hAnsi="PT Astra Serif"/>
          <w:sz w:val="28"/>
          <w:szCs w:val="28"/>
        </w:rPr>
        <w:t>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Глава администрации</w:t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муниципального образования</w:t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«Тереньгульский район»</w:t>
        <w:tab/>
        <w:tab/>
        <w:tab/>
        <w:t xml:space="preserve"> </w:t>
        <w:tab/>
        <w:tab/>
        <w:tab/>
        <w:t xml:space="preserve">        Г.А. Шерстнев</w:t>
      </w:r>
    </w:p>
    <w:sectPr>
      <w:footerReference w:type="default" r:id="rId4"/>
      <w:type w:val="nextPage"/>
      <w:pgSz w:w="11906" w:h="16838"/>
      <w:pgMar w:left="1701" w:right="567" w:header="0" w:top="1134" w:footer="1134" w:bottom="175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PT Astra Serif">
    <w:charset w:val="01"/>
    <w:family w:val="roman"/>
    <w:pitch w:val="variable"/>
  </w:font>
  <w:font w:name="Sylfaen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Palatino Linotype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tabs>
        <w:tab w:val="clear" w:pos="4677"/>
        <w:tab w:val="clear" w:pos="9355"/>
        <w:tab w:val="left" w:pos="2730" w:leader="none"/>
      </w:tabs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0158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tabs>
        <w:tab w:val="clear" w:pos="4677"/>
        <w:tab w:val="clear" w:pos="9355"/>
        <w:tab w:val="left" w:pos="2730" w:leader="none"/>
      </w:tabs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pStyle w:val="3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pStyle w:val="4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8"/>
  <w:displayBackgroundShape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67e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1" w:customStyle="1">
    <w:name w:val="Heading 1"/>
    <w:basedOn w:val="Normal"/>
    <w:next w:val="Normal"/>
    <w:qFormat/>
    <w:rsid w:val="00de67e9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 w:customStyle="1">
    <w:name w:val="Heading 2"/>
    <w:basedOn w:val="Normal"/>
    <w:next w:val="Normal"/>
    <w:qFormat/>
    <w:rsid w:val="00de67e9"/>
    <w:pPr>
      <w:keepNext w:val="true"/>
      <w:widowControl w:val="false"/>
      <w:numPr>
        <w:ilvl w:val="1"/>
        <w:numId w:val="1"/>
      </w:numPr>
      <w:outlineLvl w:val="1"/>
    </w:pPr>
    <w:rPr>
      <w:rFonts w:ascii="Arial" w:hAnsi="Arial" w:eastAsia="Lucida Sans Unicode" w:cs="Arial"/>
      <w:b/>
      <w:bCs/>
      <w:kern w:val="2"/>
      <w:szCs w:val="24"/>
    </w:rPr>
  </w:style>
  <w:style w:type="paragraph" w:styleId="3" w:customStyle="1">
    <w:name w:val="Heading 3"/>
    <w:basedOn w:val="Normal"/>
    <w:next w:val="Normal"/>
    <w:qFormat/>
    <w:rsid w:val="00de67e9"/>
    <w:pPr>
      <w:keepNext w:val="true"/>
      <w:widowControl w:val="false"/>
      <w:numPr>
        <w:ilvl w:val="2"/>
        <w:numId w:val="1"/>
      </w:numPr>
      <w:outlineLvl w:val="2"/>
    </w:pPr>
    <w:rPr>
      <w:rFonts w:ascii="Arial" w:hAnsi="Arial" w:eastAsia="Lucida Sans Unicode" w:cs="Arial"/>
      <w:kern w:val="2"/>
      <w:sz w:val="32"/>
      <w:szCs w:val="24"/>
    </w:rPr>
  </w:style>
  <w:style w:type="paragraph" w:styleId="4" w:customStyle="1">
    <w:name w:val="Heading 4"/>
    <w:basedOn w:val="Normal"/>
    <w:next w:val="Normal"/>
    <w:qFormat/>
    <w:rsid w:val="00de67e9"/>
    <w:pPr>
      <w:keepNext w:val="true"/>
      <w:widowControl w:val="false"/>
      <w:numPr>
        <w:ilvl w:val="3"/>
        <w:numId w:val="1"/>
      </w:numPr>
      <w:outlineLvl w:val="3"/>
    </w:pPr>
    <w:rPr>
      <w:rFonts w:ascii="Arial" w:hAnsi="Arial" w:eastAsia="Lucida Sans Unicode" w:cs="Arial"/>
      <w:b/>
      <w:bCs/>
      <w:kern w:val="2"/>
      <w:sz w:val="3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de67e9"/>
    <w:rPr/>
  </w:style>
  <w:style w:type="character" w:styleId="WW8Num1z1" w:customStyle="1">
    <w:name w:val="WW8Num1z1"/>
    <w:qFormat/>
    <w:rsid w:val="00de67e9"/>
    <w:rPr/>
  </w:style>
  <w:style w:type="character" w:styleId="WW8Num1z2" w:customStyle="1">
    <w:name w:val="WW8Num1z2"/>
    <w:qFormat/>
    <w:rsid w:val="00de67e9"/>
    <w:rPr/>
  </w:style>
  <w:style w:type="character" w:styleId="WW8Num1z3" w:customStyle="1">
    <w:name w:val="WW8Num1z3"/>
    <w:qFormat/>
    <w:rsid w:val="00de67e9"/>
    <w:rPr/>
  </w:style>
  <w:style w:type="character" w:styleId="WW8Num1z4" w:customStyle="1">
    <w:name w:val="WW8Num1z4"/>
    <w:qFormat/>
    <w:rsid w:val="00de67e9"/>
    <w:rPr/>
  </w:style>
  <w:style w:type="character" w:styleId="WW8Num1z5" w:customStyle="1">
    <w:name w:val="WW8Num1z5"/>
    <w:qFormat/>
    <w:rsid w:val="00de67e9"/>
    <w:rPr/>
  </w:style>
  <w:style w:type="character" w:styleId="WW8Num1z6" w:customStyle="1">
    <w:name w:val="WW8Num1z6"/>
    <w:qFormat/>
    <w:rsid w:val="00de67e9"/>
    <w:rPr/>
  </w:style>
  <w:style w:type="character" w:styleId="WW8Num1z7" w:customStyle="1">
    <w:name w:val="WW8Num1z7"/>
    <w:qFormat/>
    <w:rsid w:val="00de67e9"/>
    <w:rPr/>
  </w:style>
  <w:style w:type="character" w:styleId="WW8Num1z8" w:customStyle="1">
    <w:name w:val="WW8Num1z8"/>
    <w:qFormat/>
    <w:rsid w:val="00de67e9"/>
    <w:rPr/>
  </w:style>
  <w:style w:type="character" w:styleId="6" w:customStyle="1">
    <w:name w:val="Основной шрифт абзаца6"/>
    <w:qFormat/>
    <w:rsid w:val="00de67e9"/>
    <w:rPr/>
  </w:style>
  <w:style w:type="character" w:styleId="WW8Num2z0" w:customStyle="1">
    <w:name w:val="WW8Num2z0"/>
    <w:qFormat/>
    <w:rsid w:val="00de67e9"/>
    <w:rPr/>
  </w:style>
  <w:style w:type="character" w:styleId="5" w:customStyle="1">
    <w:name w:val="Основной шрифт абзаца5"/>
    <w:qFormat/>
    <w:rsid w:val="00de67e9"/>
    <w:rPr/>
  </w:style>
  <w:style w:type="character" w:styleId="WW8Num3z0" w:customStyle="1">
    <w:name w:val="WW8Num3z0"/>
    <w:qFormat/>
    <w:rsid w:val="00de67e9"/>
    <w:rPr>
      <w:rFonts w:ascii="PT Astra Serif" w:hAnsi="PT Astra Serif" w:cs="PT Astra Serif"/>
    </w:rPr>
  </w:style>
  <w:style w:type="character" w:styleId="WW8Num4z0" w:customStyle="1">
    <w:name w:val="WW8Num4z0"/>
    <w:qFormat/>
    <w:rsid w:val="00de67e9"/>
    <w:rPr/>
  </w:style>
  <w:style w:type="character" w:styleId="WW8Num5z0" w:customStyle="1">
    <w:name w:val="WW8Num5z0"/>
    <w:qFormat/>
    <w:rsid w:val="00de67e9"/>
    <w:rPr/>
  </w:style>
  <w:style w:type="character" w:styleId="WW8Num6z0" w:customStyle="1">
    <w:name w:val="WW8Num6z0"/>
    <w:qFormat/>
    <w:rsid w:val="00de67e9"/>
    <w:rPr/>
  </w:style>
  <w:style w:type="character" w:styleId="WW8Num4z1" w:customStyle="1">
    <w:name w:val="WW8Num4z1"/>
    <w:qFormat/>
    <w:rsid w:val="00de67e9"/>
    <w:rPr/>
  </w:style>
  <w:style w:type="character" w:styleId="WW8Num4z2" w:customStyle="1">
    <w:name w:val="WW8Num4z2"/>
    <w:qFormat/>
    <w:rsid w:val="00de67e9"/>
    <w:rPr/>
  </w:style>
  <w:style w:type="character" w:styleId="WW8Num4z3" w:customStyle="1">
    <w:name w:val="WW8Num4z3"/>
    <w:qFormat/>
    <w:rsid w:val="00de67e9"/>
    <w:rPr/>
  </w:style>
  <w:style w:type="character" w:styleId="WW8Num4z4" w:customStyle="1">
    <w:name w:val="WW8Num4z4"/>
    <w:qFormat/>
    <w:rsid w:val="00de67e9"/>
    <w:rPr/>
  </w:style>
  <w:style w:type="character" w:styleId="WW8Num4z5" w:customStyle="1">
    <w:name w:val="WW8Num4z5"/>
    <w:qFormat/>
    <w:rsid w:val="00de67e9"/>
    <w:rPr/>
  </w:style>
  <w:style w:type="character" w:styleId="WW8Num4z6" w:customStyle="1">
    <w:name w:val="WW8Num4z6"/>
    <w:qFormat/>
    <w:rsid w:val="00de67e9"/>
    <w:rPr/>
  </w:style>
  <w:style w:type="character" w:styleId="WW8Num4z7" w:customStyle="1">
    <w:name w:val="WW8Num4z7"/>
    <w:qFormat/>
    <w:rsid w:val="00de67e9"/>
    <w:rPr/>
  </w:style>
  <w:style w:type="character" w:styleId="WW8Num4z8" w:customStyle="1">
    <w:name w:val="WW8Num4z8"/>
    <w:qFormat/>
    <w:rsid w:val="00de67e9"/>
    <w:rPr/>
  </w:style>
  <w:style w:type="character" w:styleId="WW8Num5z1" w:customStyle="1">
    <w:name w:val="WW8Num5z1"/>
    <w:qFormat/>
    <w:rsid w:val="00de67e9"/>
    <w:rPr/>
  </w:style>
  <w:style w:type="character" w:styleId="WW8Num5z2" w:customStyle="1">
    <w:name w:val="WW8Num5z2"/>
    <w:qFormat/>
    <w:rsid w:val="00de67e9"/>
    <w:rPr/>
  </w:style>
  <w:style w:type="character" w:styleId="WW8Num5z3" w:customStyle="1">
    <w:name w:val="WW8Num5z3"/>
    <w:qFormat/>
    <w:rsid w:val="00de67e9"/>
    <w:rPr/>
  </w:style>
  <w:style w:type="character" w:styleId="WW8Num5z4" w:customStyle="1">
    <w:name w:val="WW8Num5z4"/>
    <w:qFormat/>
    <w:rsid w:val="00de67e9"/>
    <w:rPr/>
  </w:style>
  <w:style w:type="character" w:styleId="WW8Num5z5" w:customStyle="1">
    <w:name w:val="WW8Num5z5"/>
    <w:qFormat/>
    <w:rsid w:val="00de67e9"/>
    <w:rPr/>
  </w:style>
  <w:style w:type="character" w:styleId="WW8Num5z6" w:customStyle="1">
    <w:name w:val="WW8Num5z6"/>
    <w:qFormat/>
    <w:rsid w:val="00de67e9"/>
    <w:rPr/>
  </w:style>
  <w:style w:type="character" w:styleId="WW8Num5z7" w:customStyle="1">
    <w:name w:val="WW8Num5z7"/>
    <w:qFormat/>
    <w:rsid w:val="00de67e9"/>
    <w:rPr/>
  </w:style>
  <w:style w:type="character" w:styleId="WW8Num5z8" w:customStyle="1">
    <w:name w:val="WW8Num5z8"/>
    <w:qFormat/>
    <w:rsid w:val="00de67e9"/>
    <w:rPr/>
  </w:style>
  <w:style w:type="character" w:styleId="WW8Num7z0" w:customStyle="1">
    <w:name w:val="WW8Num7z0"/>
    <w:qFormat/>
    <w:rsid w:val="00de67e9"/>
    <w:rPr/>
  </w:style>
  <w:style w:type="character" w:styleId="WW8Num7z1" w:customStyle="1">
    <w:name w:val="WW8Num7z1"/>
    <w:qFormat/>
    <w:rsid w:val="00de67e9"/>
    <w:rPr/>
  </w:style>
  <w:style w:type="character" w:styleId="WW8Num7z2" w:customStyle="1">
    <w:name w:val="WW8Num7z2"/>
    <w:qFormat/>
    <w:rsid w:val="00de67e9"/>
    <w:rPr/>
  </w:style>
  <w:style w:type="character" w:styleId="WW8Num7z3" w:customStyle="1">
    <w:name w:val="WW8Num7z3"/>
    <w:qFormat/>
    <w:rsid w:val="00de67e9"/>
    <w:rPr/>
  </w:style>
  <w:style w:type="character" w:styleId="WW8Num7z4" w:customStyle="1">
    <w:name w:val="WW8Num7z4"/>
    <w:qFormat/>
    <w:rsid w:val="00de67e9"/>
    <w:rPr/>
  </w:style>
  <w:style w:type="character" w:styleId="WW8Num7z5" w:customStyle="1">
    <w:name w:val="WW8Num7z5"/>
    <w:qFormat/>
    <w:rsid w:val="00de67e9"/>
    <w:rPr/>
  </w:style>
  <w:style w:type="character" w:styleId="WW8Num7z6" w:customStyle="1">
    <w:name w:val="WW8Num7z6"/>
    <w:qFormat/>
    <w:rsid w:val="00de67e9"/>
    <w:rPr/>
  </w:style>
  <w:style w:type="character" w:styleId="WW8Num7z7" w:customStyle="1">
    <w:name w:val="WW8Num7z7"/>
    <w:qFormat/>
    <w:rsid w:val="00de67e9"/>
    <w:rPr/>
  </w:style>
  <w:style w:type="character" w:styleId="WW8Num7z8" w:customStyle="1">
    <w:name w:val="WW8Num7z8"/>
    <w:qFormat/>
    <w:rsid w:val="00de67e9"/>
    <w:rPr/>
  </w:style>
  <w:style w:type="character" w:styleId="WW8Num8z0" w:customStyle="1">
    <w:name w:val="WW8Num8z0"/>
    <w:qFormat/>
    <w:rsid w:val="00de67e9"/>
    <w:rPr/>
  </w:style>
  <w:style w:type="character" w:styleId="WW8Num9z0" w:customStyle="1">
    <w:name w:val="WW8Num9z0"/>
    <w:qFormat/>
    <w:rsid w:val="00de67e9"/>
    <w:rPr/>
  </w:style>
  <w:style w:type="character" w:styleId="WW8Num9z1" w:customStyle="1">
    <w:name w:val="WW8Num9z1"/>
    <w:qFormat/>
    <w:rsid w:val="00de67e9"/>
    <w:rPr/>
  </w:style>
  <w:style w:type="character" w:styleId="WW8Num9z2" w:customStyle="1">
    <w:name w:val="WW8Num9z2"/>
    <w:qFormat/>
    <w:rsid w:val="00de67e9"/>
    <w:rPr/>
  </w:style>
  <w:style w:type="character" w:styleId="WW8Num9z3" w:customStyle="1">
    <w:name w:val="WW8Num9z3"/>
    <w:qFormat/>
    <w:rsid w:val="00de67e9"/>
    <w:rPr/>
  </w:style>
  <w:style w:type="character" w:styleId="WW8Num9z4" w:customStyle="1">
    <w:name w:val="WW8Num9z4"/>
    <w:qFormat/>
    <w:rsid w:val="00de67e9"/>
    <w:rPr/>
  </w:style>
  <w:style w:type="character" w:styleId="WW8Num9z5" w:customStyle="1">
    <w:name w:val="WW8Num9z5"/>
    <w:qFormat/>
    <w:rsid w:val="00de67e9"/>
    <w:rPr/>
  </w:style>
  <w:style w:type="character" w:styleId="WW8Num9z6" w:customStyle="1">
    <w:name w:val="WW8Num9z6"/>
    <w:qFormat/>
    <w:rsid w:val="00de67e9"/>
    <w:rPr/>
  </w:style>
  <w:style w:type="character" w:styleId="WW8Num9z7" w:customStyle="1">
    <w:name w:val="WW8Num9z7"/>
    <w:qFormat/>
    <w:rsid w:val="00de67e9"/>
    <w:rPr/>
  </w:style>
  <w:style w:type="character" w:styleId="WW8Num9z8" w:customStyle="1">
    <w:name w:val="WW8Num9z8"/>
    <w:qFormat/>
    <w:rsid w:val="00de67e9"/>
    <w:rPr/>
  </w:style>
  <w:style w:type="character" w:styleId="41" w:customStyle="1">
    <w:name w:val="Основной шрифт абзаца4"/>
    <w:qFormat/>
    <w:rsid w:val="00de67e9"/>
    <w:rPr/>
  </w:style>
  <w:style w:type="character" w:styleId="31" w:customStyle="1">
    <w:name w:val="Основной шрифт абзаца3"/>
    <w:qFormat/>
    <w:rsid w:val="00de67e9"/>
    <w:rPr/>
  </w:style>
  <w:style w:type="character" w:styleId="WW8Num3z1" w:customStyle="1">
    <w:name w:val="WW8Num3z1"/>
    <w:qFormat/>
    <w:rsid w:val="00de67e9"/>
    <w:rPr/>
  </w:style>
  <w:style w:type="character" w:styleId="WW8Num3z2" w:customStyle="1">
    <w:name w:val="WW8Num3z2"/>
    <w:qFormat/>
    <w:rsid w:val="00de67e9"/>
    <w:rPr/>
  </w:style>
  <w:style w:type="character" w:styleId="WW8Num3z3" w:customStyle="1">
    <w:name w:val="WW8Num3z3"/>
    <w:qFormat/>
    <w:rsid w:val="00de67e9"/>
    <w:rPr/>
  </w:style>
  <w:style w:type="character" w:styleId="WW8Num3z4" w:customStyle="1">
    <w:name w:val="WW8Num3z4"/>
    <w:qFormat/>
    <w:rsid w:val="00de67e9"/>
    <w:rPr/>
  </w:style>
  <w:style w:type="character" w:styleId="WW8Num3z5" w:customStyle="1">
    <w:name w:val="WW8Num3z5"/>
    <w:qFormat/>
    <w:rsid w:val="00de67e9"/>
    <w:rPr/>
  </w:style>
  <w:style w:type="character" w:styleId="WW8Num3z6" w:customStyle="1">
    <w:name w:val="WW8Num3z6"/>
    <w:qFormat/>
    <w:rsid w:val="00de67e9"/>
    <w:rPr/>
  </w:style>
  <w:style w:type="character" w:styleId="WW8Num3z7" w:customStyle="1">
    <w:name w:val="WW8Num3z7"/>
    <w:qFormat/>
    <w:rsid w:val="00de67e9"/>
    <w:rPr/>
  </w:style>
  <w:style w:type="character" w:styleId="WW8Num3z8" w:customStyle="1">
    <w:name w:val="WW8Num3z8"/>
    <w:qFormat/>
    <w:rsid w:val="00de67e9"/>
    <w:rPr/>
  </w:style>
  <w:style w:type="character" w:styleId="21" w:customStyle="1">
    <w:name w:val="Основной шрифт абзаца2"/>
    <w:qFormat/>
    <w:rsid w:val="00de67e9"/>
    <w:rPr/>
  </w:style>
  <w:style w:type="character" w:styleId="AbsatzStandardschriftart" w:customStyle="1">
    <w:name w:val="Absatz-Standardschriftart"/>
    <w:qFormat/>
    <w:rsid w:val="00de67e9"/>
    <w:rPr/>
  </w:style>
  <w:style w:type="character" w:styleId="WWAbsatzStandardschriftart" w:customStyle="1">
    <w:name w:val="WW-Absatz-Standardschriftart"/>
    <w:qFormat/>
    <w:rsid w:val="00de67e9"/>
    <w:rPr/>
  </w:style>
  <w:style w:type="character" w:styleId="WWAbsatzStandardschriftart1" w:customStyle="1">
    <w:name w:val="WW-Absatz-Standardschriftart1"/>
    <w:qFormat/>
    <w:rsid w:val="00de67e9"/>
    <w:rPr/>
  </w:style>
  <w:style w:type="character" w:styleId="WWAbsatzStandardschriftart11" w:customStyle="1">
    <w:name w:val="WW-Absatz-Standardschriftart11"/>
    <w:qFormat/>
    <w:rsid w:val="00de67e9"/>
    <w:rPr/>
  </w:style>
  <w:style w:type="character" w:styleId="WWAbsatzStandardschriftart111" w:customStyle="1">
    <w:name w:val="WW-Absatz-Standardschriftart111"/>
    <w:qFormat/>
    <w:rsid w:val="00de67e9"/>
    <w:rPr/>
  </w:style>
  <w:style w:type="character" w:styleId="WWAbsatzStandardschriftart1111" w:customStyle="1">
    <w:name w:val="WW-Absatz-Standardschriftart1111"/>
    <w:qFormat/>
    <w:rsid w:val="00de67e9"/>
    <w:rPr/>
  </w:style>
  <w:style w:type="character" w:styleId="WWAbsatzStandardschriftart11111" w:customStyle="1">
    <w:name w:val="WW-Absatz-Standardschriftart11111"/>
    <w:qFormat/>
    <w:rsid w:val="00de67e9"/>
    <w:rPr/>
  </w:style>
  <w:style w:type="character" w:styleId="WWAbsatzStandardschriftart111111" w:customStyle="1">
    <w:name w:val="WW-Absatz-Standardschriftart111111"/>
    <w:qFormat/>
    <w:rsid w:val="00de67e9"/>
    <w:rPr/>
  </w:style>
  <w:style w:type="character" w:styleId="WWAbsatzStandardschriftart1111111" w:customStyle="1">
    <w:name w:val="WW-Absatz-Standardschriftart1111111"/>
    <w:qFormat/>
    <w:rsid w:val="00de67e9"/>
    <w:rPr/>
  </w:style>
  <w:style w:type="character" w:styleId="WWAbsatzStandardschriftart11111111" w:customStyle="1">
    <w:name w:val="WW-Absatz-Standardschriftart11111111"/>
    <w:qFormat/>
    <w:rsid w:val="00de67e9"/>
    <w:rPr/>
  </w:style>
  <w:style w:type="character" w:styleId="11" w:customStyle="1">
    <w:name w:val="Основной шрифт абзаца1"/>
    <w:qFormat/>
    <w:rsid w:val="00de67e9"/>
    <w:rPr/>
  </w:style>
  <w:style w:type="character" w:styleId="FontStyle30" w:customStyle="1">
    <w:name w:val="Font Style30"/>
    <w:qFormat/>
    <w:rsid w:val="00de67e9"/>
    <w:rPr>
      <w:rFonts w:ascii="Times New Roman" w:hAnsi="Times New Roman" w:cs="Times New Roman"/>
      <w:spacing w:val="-10"/>
      <w:sz w:val="16"/>
      <w:szCs w:val="16"/>
    </w:rPr>
  </w:style>
  <w:style w:type="character" w:styleId="FontStyle34" w:customStyle="1">
    <w:name w:val="Font Style34"/>
    <w:qFormat/>
    <w:rsid w:val="00de67e9"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31" w:customStyle="1">
    <w:name w:val="Font Style31"/>
    <w:qFormat/>
    <w:rsid w:val="00de67e9"/>
    <w:rPr>
      <w:rFonts w:ascii="Times New Roman" w:hAnsi="Times New Roman" w:cs="Times New Roman"/>
      <w:b/>
      <w:bCs/>
      <w:sz w:val="18"/>
      <w:szCs w:val="18"/>
    </w:rPr>
  </w:style>
  <w:style w:type="character" w:styleId="FontStyle37" w:customStyle="1">
    <w:name w:val="Font Style37"/>
    <w:qFormat/>
    <w:rsid w:val="00de67e9"/>
    <w:rPr>
      <w:rFonts w:ascii="Times New Roman" w:hAnsi="Times New Roman" w:cs="Times New Roman"/>
      <w:i/>
      <w:iCs/>
      <w:sz w:val="16"/>
      <w:szCs w:val="16"/>
    </w:rPr>
  </w:style>
  <w:style w:type="character" w:styleId="FontStyle40" w:customStyle="1">
    <w:name w:val="Font Style40"/>
    <w:qFormat/>
    <w:rsid w:val="00de67e9"/>
    <w:rPr>
      <w:rFonts w:ascii="Times New Roman" w:hAnsi="Times New Roman" w:cs="Times New Roman"/>
      <w:sz w:val="16"/>
      <w:szCs w:val="16"/>
    </w:rPr>
  </w:style>
  <w:style w:type="character" w:styleId="FontStyle32" w:customStyle="1">
    <w:name w:val="Font Style32"/>
    <w:qFormat/>
    <w:rsid w:val="00de67e9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styleId="FontStyle33" w:customStyle="1">
    <w:name w:val="Font Style33"/>
    <w:qFormat/>
    <w:rsid w:val="00de67e9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35" w:customStyle="1">
    <w:name w:val="Font Style35"/>
    <w:qFormat/>
    <w:rsid w:val="00de67e9"/>
    <w:rPr>
      <w:rFonts w:ascii="Times New Roman" w:hAnsi="Times New Roman" w:cs="Times New Roman"/>
      <w:b/>
      <w:bCs/>
      <w:sz w:val="16"/>
      <w:szCs w:val="16"/>
    </w:rPr>
  </w:style>
  <w:style w:type="character" w:styleId="FontStyle36" w:customStyle="1">
    <w:name w:val="Font Style36"/>
    <w:qFormat/>
    <w:rsid w:val="00de67e9"/>
    <w:rPr>
      <w:rFonts w:ascii="Times New Roman" w:hAnsi="Times New Roman" w:cs="Times New Roman"/>
      <w:b/>
      <w:bCs/>
      <w:sz w:val="16"/>
      <w:szCs w:val="16"/>
    </w:rPr>
  </w:style>
  <w:style w:type="character" w:styleId="FontStyle39" w:customStyle="1">
    <w:name w:val="Font Style39"/>
    <w:qFormat/>
    <w:rsid w:val="00de67e9"/>
    <w:rPr>
      <w:rFonts w:ascii="Times New Roman" w:hAnsi="Times New Roman" w:cs="Times New Roman"/>
      <w:sz w:val="16"/>
      <w:szCs w:val="16"/>
    </w:rPr>
  </w:style>
  <w:style w:type="character" w:styleId="FontStyle38" w:customStyle="1">
    <w:name w:val="Font Style38"/>
    <w:qFormat/>
    <w:rsid w:val="00de67e9"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FontStyle27" w:customStyle="1">
    <w:name w:val="Font Style27"/>
    <w:qFormat/>
    <w:rsid w:val="00de67e9"/>
    <w:rPr>
      <w:rFonts w:ascii="Times New Roman" w:hAnsi="Times New Roman" w:cs="Times New Roman"/>
      <w:b/>
      <w:bCs/>
      <w:spacing w:val="-20"/>
      <w:sz w:val="16"/>
      <w:szCs w:val="16"/>
    </w:rPr>
  </w:style>
  <w:style w:type="character" w:styleId="FontStyle41" w:customStyle="1">
    <w:name w:val="Font Style41"/>
    <w:qFormat/>
    <w:rsid w:val="00de67e9"/>
    <w:rPr>
      <w:rFonts w:ascii="Sylfaen" w:hAnsi="Sylfaen" w:cs="Sylfaen"/>
      <w:b/>
      <w:bCs/>
      <w:smallCaps/>
      <w:sz w:val="14"/>
      <w:szCs w:val="14"/>
    </w:rPr>
  </w:style>
  <w:style w:type="character" w:styleId="Style10" w:customStyle="1">
    <w:name w:val="Интернет-ссылка"/>
    <w:rsid w:val="00de67e9"/>
    <w:rPr>
      <w:color w:val="0000FF"/>
      <w:u w:val="single"/>
    </w:rPr>
  </w:style>
  <w:style w:type="character" w:styleId="32" w:customStyle="1">
    <w:name w:val="Знак Знак3"/>
    <w:qFormat/>
    <w:rsid w:val="00de67e9"/>
    <w:rPr>
      <w:rFonts w:ascii="Calibri" w:hAnsi="Calibri" w:cs="Calibri"/>
      <w:sz w:val="22"/>
      <w:szCs w:val="22"/>
      <w:lang w:val="ru-RU" w:bidi="ar-SA"/>
    </w:rPr>
  </w:style>
  <w:style w:type="character" w:styleId="22" w:customStyle="1">
    <w:name w:val="Знак Знак2"/>
    <w:qFormat/>
    <w:rsid w:val="00de67e9"/>
    <w:rPr>
      <w:rFonts w:ascii="Calibri" w:hAnsi="Calibri" w:cs="Calibri"/>
      <w:sz w:val="22"/>
      <w:szCs w:val="22"/>
      <w:lang w:val="ru-RU" w:bidi="ar-SA"/>
    </w:rPr>
  </w:style>
  <w:style w:type="character" w:styleId="12" w:customStyle="1">
    <w:name w:val="Знак Знак1"/>
    <w:qFormat/>
    <w:rsid w:val="00de67e9"/>
    <w:rPr>
      <w:rFonts w:ascii="Calibri" w:hAnsi="Calibri" w:cs="Calibri"/>
      <w:sz w:val="16"/>
      <w:szCs w:val="16"/>
      <w:lang w:val="ru-RU" w:bidi="ar-SA"/>
    </w:rPr>
  </w:style>
  <w:style w:type="character" w:styleId="Style11" w:customStyle="1">
    <w:name w:val="Гипертекстовая ссылка"/>
    <w:qFormat/>
    <w:rsid w:val="00de67e9"/>
    <w:rPr>
      <w:rFonts w:cs="Times New Roman"/>
      <w:color w:val="008000"/>
      <w:sz w:val="22"/>
      <w:szCs w:val="22"/>
    </w:rPr>
  </w:style>
  <w:style w:type="character" w:styleId="Style12" w:customStyle="1">
    <w:name w:val="Знак Знак"/>
    <w:qFormat/>
    <w:rsid w:val="00de67e9"/>
    <w:rPr>
      <w:rFonts w:ascii="Courier New" w:hAnsi="Courier New" w:cs="Courier New"/>
      <w:lang w:bidi="ar-SA"/>
    </w:rPr>
  </w:style>
  <w:style w:type="character" w:styleId="FontStyle14" w:customStyle="1">
    <w:name w:val="Font Style14"/>
    <w:qFormat/>
    <w:rsid w:val="00de67e9"/>
    <w:rPr>
      <w:rFonts w:ascii="Times New Roman" w:hAnsi="Times New Roman" w:cs="Times New Roman"/>
      <w:b/>
      <w:bCs/>
      <w:sz w:val="26"/>
      <w:szCs w:val="26"/>
    </w:rPr>
  </w:style>
  <w:style w:type="character" w:styleId="FontStyle15" w:customStyle="1">
    <w:name w:val="Font Style15"/>
    <w:qFormat/>
    <w:rsid w:val="00de67e9"/>
    <w:rPr>
      <w:rFonts w:ascii="Palatino Linotype" w:hAnsi="Palatino Linotype" w:cs="Palatino Linotype"/>
      <w:i/>
      <w:iCs/>
      <w:spacing w:val="20"/>
      <w:sz w:val="22"/>
      <w:szCs w:val="22"/>
    </w:rPr>
  </w:style>
  <w:style w:type="character" w:styleId="FontStyle16" w:customStyle="1">
    <w:name w:val="Font Style16"/>
    <w:qFormat/>
    <w:rsid w:val="00de67e9"/>
    <w:rPr>
      <w:rFonts w:ascii="Times New Roman" w:hAnsi="Times New Roman" w:cs="Times New Roman"/>
      <w:sz w:val="26"/>
      <w:szCs w:val="26"/>
    </w:rPr>
  </w:style>
  <w:style w:type="character" w:styleId="FontStyle17" w:customStyle="1">
    <w:name w:val="Font Style17"/>
    <w:qFormat/>
    <w:rsid w:val="00de67e9"/>
    <w:rPr>
      <w:rFonts w:ascii="Times New Roman" w:hAnsi="Times New Roman" w:cs="Times New Roman"/>
      <w:b/>
      <w:bCs/>
      <w:sz w:val="26"/>
      <w:szCs w:val="26"/>
    </w:rPr>
  </w:style>
  <w:style w:type="character" w:styleId="FontStyle13" w:customStyle="1">
    <w:name w:val="Font Style13"/>
    <w:qFormat/>
    <w:rsid w:val="00de67e9"/>
    <w:rPr>
      <w:rFonts w:ascii="Times New Roman" w:hAnsi="Times New Roman" w:cs="Times New Roman"/>
      <w:sz w:val="26"/>
      <w:szCs w:val="26"/>
    </w:rPr>
  </w:style>
  <w:style w:type="character" w:styleId="FontStyle12" w:customStyle="1">
    <w:name w:val="Font Style12"/>
    <w:basedOn w:val="21"/>
    <w:qFormat/>
    <w:rsid w:val="00de67e9"/>
    <w:rPr>
      <w:rFonts w:ascii="Times New Roman" w:hAnsi="Times New Roman" w:cs="Times New Roman"/>
      <w:sz w:val="22"/>
      <w:szCs w:val="22"/>
    </w:rPr>
  </w:style>
  <w:style w:type="character" w:styleId="Pagenumber">
    <w:name w:val="page number"/>
    <w:basedOn w:val="21"/>
    <w:qFormat/>
    <w:rsid w:val="00de67e9"/>
    <w:rPr/>
  </w:style>
  <w:style w:type="character" w:styleId="Fontstyle01" w:customStyle="1">
    <w:name w:val="fontstyle01"/>
    <w:basedOn w:val="41"/>
    <w:qFormat/>
    <w:rsid w:val="00de67e9"/>
    <w:rPr>
      <w:rFonts w:ascii="Times New Roman" w:hAnsi="Times New Roman" w:cs="Times New Roman"/>
      <w:b/>
      <w:bCs/>
      <w:i w:val="false"/>
      <w:iCs w:val="false"/>
      <w:color w:val="000000"/>
      <w:sz w:val="26"/>
      <w:szCs w:val="26"/>
    </w:rPr>
  </w:style>
  <w:style w:type="character" w:styleId="Fontstyle21" w:customStyle="1">
    <w:name w:val="fontstyle21"/>
    <w:basedOn w:val="41"/>
    <w:qFormat/>
    <w:rsid w:val="00de67e9"/>
    <w:rPr>
      <w:rFonts w:ascii="Times New Roman" w:hAnsi="Times New Roman" w:cs="Times New Roman"/>
      <w:b w:val="false"/>
      <w:bCs w:val="false"/>
      <w:i w:val="false"/>
      <w:iCs w:val="false"/>
      <w:color w:val="000000"/>
      <w:sz w:val="26"/>
      <w:szCs w:val="26"/>
    </w:rPr>
  </w:style>
  <w:style w:type="character" w:styleId="Style13" w:customStyle="1">
    <w:name w:val="Символ нумерации"/>
    <w:qFormat/>
    <w:rsid w:val="00de67e9"/>
    <w:rPr/>
  </w:style>
  <w:style w:type="paragraph" w:styleId="Style14" w:customStyle="1">
    <w:name w:val="Заголовок"/>
    <w:basedOn w:val="Normal"/>
    <w:next w:val="Style15"/>
    <w:qFormat/>
    <w:rsid w:val="00de67e9"/>
    <w:pPr>
      <w:keepNext w:val="true"/>
      <w:spacing w:before="240" w:after="120"/>
    </w:pPr>
    <w:rPr>
      <w:rFonts w:ascii="Arial" w:hAnsi="Arial" w:eastAsia="MS Mincho" w:cs="Tahoma"/>
      <w:szCs w:val="28"/>
    </w:rPr>
  </w:style>
  <w:style w:type="paragraph" w:styleId="Style15">
    <w:name w:val="Body Text"/>
    <w:basedOn w:val="Normal"/>
    <w:rsid w:val="00de67e9"/>
    <w:pPr>
      <w:spacing w:before="0" w:after="120"/>
    </w:pPr>
    <w:rPr/>
  </w:style>
  <w:style w:type="paragraph" w:styleId="Style16">
    <w:name w:val="List"/>
    <w:basedOn w:val="Style15"/>
    <w:rsid w:val="00de67e9"/>
    <w:pPr/>
    <w:rPr>
      <w:rFonts w:ascii="Arial" w:hAnsi="Arial" w:cs="Tahoma"/>
    </w:rPr>
  </w:style>
  <w:style w:type="paragraph" w:styleId="Style17" w:customStyle="1">
    <w:name w:val="Caption"/>
    <w:basedOn w:val="Normal"/>
    <w:qFormat/>
    <w:rsid w:val="005770a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Indexheading">
    <w:name w:val="index heading"/>
    <w:basedOn w:val="Normal"/>
    <w:qFormat/>
    <w:rsid w:val="005770a2"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rsid w:val="00de67e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61" w:customStyle="1">
    <w:name w:val="Указатель6"/>
    <w:basedOn w:val="Normal"/>
    <w:qFormat/>
    <w:rsid w:val="00de67e9"/>
    <w:pPr>
      <w:suppressLineNumbers/>
    </w:pPr>
    <w:rPr>
      <w:rFonts w:cs="Droid Sans Devanagari"/>
    </w:rPr>
  </w:style>
  <w:style w:type="paragraph" w:styleId="42" w:customStyle="1">
    <w:name w:val="Название объекта4"/>
    <w:basedOn w:val="Normal"/>
    <w:qFormat/>
    <w:rsid w:val="00de67e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51" w:customStyle="1">
    <w:name w:val="Указатель5"/>
    <w:basedOn w:val="Normal"/>
    <w:qFormat/>
    <w:rsid w:val="00de67e9"/>
    <w:pPr>
      <w:suppressLineNumbers/>
    </w:pPr>
    <w:rPr>
      <w:rFonts w:cs="Droid Sans Devanagari"/>
    </w:rPr>
  </w:style>
  <w:style w:type="paragraph" w:styleId="33" w:customStyle="1">
    <w:name w:val="Название объекта3"/>
    <w:basedOn w:val="Normal"/>
    <w:qFormat/>
    <w:rsid w:val="00de67e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43" w:customStyle="1">
    <w:name w:val="Указатель4"/>
    <w:basedOn w:val="Normal"/>
    <w:qFormat/>
    <w:rsid w:val="00de67e9"/>
    <w:pPr>
      <w:suppressLineNumbers/>
    </w:pPr>
    <w:rPr>
      <w:rFonts w:cs="Droid Sans Devanagari"/>
    </w:rPr>
  </w:style>
  <w:style w:type="paragraph" w:styleId="23" w:customStyle="1">
    <w:name w:val="Название объекта2"/>
    <w:basedOn w:val="Normal"/>
    <w:qFormat/>
    <w:rsid w:val="00de67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4" w:customStyle="1">
    <w:name w:val="Указатель3"/>
    <w:basedOn w:val="Normal"/>
    <w:qFormat/>
    <w:rsid w:val="00de67e9"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qFormat/>
    <w:rsid w:val="00de67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4" w:customStyle="1">
    <w:name w:val="Указатель2"/>
    <w:basedOn w:val="Normal"/>
    <w:qFormat/>
    <w:rsid w:val="00de67e9"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de67e9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5" w:customStyle="1">
    <w:name w:val="Указатель1"/>
    <w:basedOn w:val="Normal"/>
    <w:qFormat/>
    <w:rsid w:val="00de67e9"/>
    <w:pPr>
      <w:suppressLineNumbers/>
    </w:pPr>
    <w:rPr>
      <w:rFonts w:ascii="Arial" w:hAnsi="Arial" w:cs="Tahoma"/>
    </w:rPr>
  </w:style>
  <w:style w:type="paragraph" w:styleId="Style19" w:customStyle="1">
    <w:name w:val="Содержимое таблицы"/>
    <w:basedOn w:val="Normal"/>
    <w:qFormat/>
    <w:rsid w:val="00de67e9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de67e9"/>
    <w:pPr>
      <w:jc w:val="center"/>
    </w:pPr>
    <w:rPr>
      <w:b/>
      <w:bCs/>
    </w:rPr>
  </w:style>
  <w:style w:type="paragraph" w:styleId="Style51" w:customStyle="1">
    <w:name w:val="Style5"/>
    <w:basedOn w:val="Normal"/>
    <w:qFormat/>
    <w:rsid w:val="00de67e9"/>
    <w:pPr>
      <w:widowControl w:val="false"/>
      <w:spacing w:lineRule="exact" w:line="236"/>
    </w:pPr>
    <w:rPr>
      <w:sz w:val="24"/>
      <w:szCs w:val="24"/>
    </w:rPr>
  </w:style>
  <w:style w:type="paragraph" w:styleId="Style71" w:customStyle="1">
    <w:name w:val="Style7"/>
    <w:basedOn w:val="Normal"/>
    <w:qFormat/>
    <w:rsid w:val="00de67e9"/>
    <w:pPr>
      <w:widowControl w:val="false"/>
      <w:spacing w:lineRule="exact" w:line="230"/>
      <w:ind w:firstLine="514"/>
      <w:jc w:val="both"/>
    </w:pPr>
    <w:rPr>
      <w:sz w:val="24"/>
      <w:szCs w:val="24"/>
    </w:rPr>
  </w:style>
  <w:style w:type="paragraph" w:styleId="Style101" w:customStyle="1">
    <w:name w:val="Style10"/>
    <w:basedOn w:val="Normal"/>
    <w:qFormat/>
    <w:rsid w:val="00de67e9"/>
    <w:pPr>
      <w:widowControl w:val="false"/>
    </w:pPr>
    <w:rPr>
      <w:sz w:val="24"/>
      <w:szCs w:val="24"/>
    </w:rPr>
  </w:style>
  <w:style w:type="paragraph" w:styleId="Style111" w:customStyle="1">
    <w:name w:val="Style11"/>
    <w:basedOn w:val="Normal"/>
    <w:qFormat/>
    <w:rsid w:val="00de67e9"/>
    <w:pPr>
      <w:widowControl w:val="false"/>
      <w:spacing w:lineRule="exact" w:line="235"/>
    </w:pPr>
    <w:rPr>
      <w:sz w:val="24"/>
      <w:szCs w:val="24"/>
    </w:rPr>
  </w:style>
  <w:style w:type="paragraph" w:styleId="Style151" w:customStyle="1">
    <w:name w:val="Style15"/>
    <w:basedOn w:val="Normal"/>
    <w:qFormat/>
    <w:rsid w:val="00de67e9"/>
    <w:pPr>
      <w:widowControl w:val="false"/>
      <w:spacing w:lineRule="exact" w:line="198"/>
    </w:pPr>
    <w:rPr>
      <w:sz w:val="24"/>
      <w:szCs w:val="24"/>
    </w:rPr>
  </w:style>
  <w:style w:type="paragraph" w:styleId="Style81" w:customStyle="1">
    <w:name w:val="Style8"/>
    <w:basedOn w:val="Normal"/>
    <w:qFormat/>
    <w:rsid w:val="00de67e9"/>
    <w:pPr>
      <w:widowControl w:val="false"/>
      <w:spacing w:lineRule="exact" w:line="235"/>
      <w:ind w:hanging="1272"/>
    </w:pPr>
    <w:rPr>
      <w:sz w:val="24"/>
      <w:szCs w:val="24"/>
    </w:rPr>
  </w:style>
  <w:style w:type="paragraph" w:styleId="Style161" w:customStyle="1">
    <w:name w:val="Style16"/>
    <w:basedOn w:val="Normal"/>
    <w:qFormat/>
    <w:rsid w:val="00de67e9"/>
    <w:pPr>
      <w:widowControl w:val="false"/>
    </w:pPr>
    <w:rPr>
      <w:sz w:val="24"/>
      <w:szCs w:val="24"/>
    </w:rPr>
  </w:style>
  <w:style w:type="paragraph" w:styleId="Style171" w:customStyle="1">
    <w:name w:val="Style17"/>
    <w:basedOn w:val="Normal"/>
    <w:qFormat/>
    <w:rsid w:val="00de67e9"/>
    <w:pPr>
      <w:widowControl w:val="false"/>
      <w:spacing w:lineRule="exact" w:line="233"/>
      <w:jc w:val="center"/>
    </w:pPr>
    <w:rPr>
      <w:sz w:val="24"/>
      <w:szCs w:val="24"/>
    </w:rPr>
  </w:style>
  <w:style w:type="paragraph" w:styleId="Style91" w:customStyle="1">
    <w:name w:val="Style9"/>
    <w:basedOn w:val="Normal"/>
    <w:qFormat/>
    <w:rsid w:val="00de67e9"/>
    <w:pPr>
      <w:widowControl w:val="false"/>
      <w:spacing w:lineRule="exact" w:line="187"/>
      <w:ind w:firstLine="2587"/>
    </w:pPr>
    <w:rPr>
      <w:sz w:val="24"/>
      <w:szCs w:val="24"/>
    </w:rPr>
  </w:style>
  <w:style w:type="paragraph" w:styleId="Style121" w:customStyle="1">
    <w:name w:val="Style12"/>
    <w:basedOn w:val="Normal"/>
    <w:qFormat/>
    <w:rsid w:val="00de67e9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181" w:customStyle="1">
    <w:name w:val="Style18"/>
    <w:basedOn w:val="Normal"/>
    <w:qFormat/>
    <w:rsid w:val="00de67e9"/>
    <w:pPr>
      <w:widowControl w:val="false"/>
      <w:spacing w:lineRule="exact" w:line="198"/>
    </w:pPr>
    <w:rPr>
      <w:sz w:val="24"/>
      <w:szCs w:val="24"/>
    </w:rPr>
  </w:style>
  <w:style w:type="paragraph" w:styleId="Style22" w:customStyle="1">
    <w:name w:val="Style22"/>
    <w:basedOn w:val="Normal"/>
    <w:qFormat/>
    <w:rsid w:val="00de67e9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24" w:customStyle="1">
    <w:name w:val="Style24"/>
    <w:basedOn w:val="Normal"/>
    <w:qFormat/>
    <w:rsid w:val="00de67e9"/>
    <w:pPr>
      <w:widowControl w:val="false"/>
      <w:spacing w:lineRule="exact" w:line="187"/>
      <w:jc w:val="center"/>
    </w:pPr>
    <w:rPr>
      <w:sz w:val="24"/>
      <w:szCs w:val="24"/>
    </w:rPr>
  </w:style>
  <w:style w:type="paragraph" w:styleId="Style141" w:customStyle="1">
    <w:name w:val="Style14"/>
    <w:basedOn w:val="Normal"/>
    <w:qFormat/>
    <w:rsid w:val="00de67e9"/>
    <w:pPr>
      <w:widowControl w:val="false"/>
      <w:spacing w:lineRule="exact" w:line="192"/>
      <w:ind w:firstLine="1243"/>
    </w:pPr>
    <w:rPr>
      <w:sz w:val="24"/>
      <w:szCs w:val="24"/>
    </w:rPr>
  </w:style>
  <w:style w:type="paragraph" w:styleId="Style191" w:customStyle="1">
    <w:name w:val="Style19"/>
    <w:basedOn w:val="Normal"/>
    <w:qFormat/>
    <w:rsid w:val="00de67e9"/>
    <w:pPr>
      <w:widowControl w:val="false"/>
      <w:spacing w:lineRule="exact" w:line="194"/>
      <w:ind w:firstLine="254"/>
    </w:pPr>
    <w:rPr>
      <w:sz w:val="24"/>
      <w:szCs w:val="24"/>
    </w:rPr>
  </w:style>
  <w:style w:type="paragraph" w:styleId="Style23" w:customStyle="1">
    <w:name w:val="Style23"/>
    <w:basedOn w:val="Normal"/>
    <w:qFormat/>
    <w:rsid w:val="00de67e9"/>
    <w:pPr>
      <w:widowControl w:val="false"/>
      <w:spacing w:lineRule="exact" w:line="197"/>
      <w:ind w:hanging="250"/>
    </w:pPr>
    <w:rPr>
      <w:sz w:val="24"/>
      <w:szCs w:val="24"/>
    </w:rPr>
  </w:style>
  <w:style w:type="paragraph" w:styleId="Style25" w:customStyle="1">
    <w:name w:val="Style25"/>
    <w:basedOn w:val="Normal"/>
    <w:qFormat/>
    <w:rsid w:val="00de67e9"/>
    <w:pPr>
      <w:widowControl w:val="false"/>
      <w:spacing w:lineRule="exact" w:line="197"/>
      <w:jc w:val="both"/>
    </w:pPr>
    <w:rPr>
      <w:sz w:val="24"/>
      <w:szCs w:val="24"/>
    </w:rPr>
  </w:style>
  <w:style w:type="paragraph" w:styleId="BalloonText">
    <w:name w:val="Balloon Text"/>
    <w:basedOn w:val="Normal"/>
    <w:qFormat/>
    <w:rsid w:val="00de67e9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de67e9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styleId="311" w:customStyle="1">
    <w:name w:val="Основной текст с отступом 31"/>
    <w:basedOn w:val="Normal"/>
    <w:qFormat/>
    <w:rsid w:val="00de67e9"/>
    <w:pPr>
      <w:widowControl w:val="false"/>
      <w:overflowPunct w:val="false"/>
      <w:ind w:firstLine="709"/>
      <w:jc w:val="both"/>
    </w:pPr>
    <w:rPr>
      <w:rFonts w:cs="Calibri"/>
      <w:szCs w:val="28"/>
      <w:lang w:val="en-US"/>
    </w:rPr>
  </w:style>
  <w:style w:type="paragraph" w:styleId="Style21">
    <w:name w:val="Subtitle"/>
    <w:basedOn w:val="Normal"/>
    <w:next w:val="Style15"/>
    <w:qFormat/>
    <w:rsid w:val="00de67e9"/>
    <w:pPr>
      <w:widowControl w:val="false"/>
      <w:jc w:val="center"/>
    </w:pPr>
    <w:rPr>
      <w:rFonts w:ascii="Arial" w:hAnsi="Arial" w:eastAsia="Lucida Sans Unicode" w:cs="Arial"/>
      <w:b/>
      <w:bCs/>
      <w:kern w:val="2"/>
      <w:sz w:val="32"/>
      <w:szCs w:val="24"/>
    </w:rPr>
  </w:style>
  <w:style w:type="paragraph" w:styleId="NormalWeb">
    <w:name w:val="Normal (Web)"/>
    <w:basedOn w:val="Normal"/>
    <w:qFormat/>
    <w:rsid w:val="00de67e9"/>
    <w:pPr>
      <w:widowControl w:val="false"/>
      <w:spacing w:before="280" w:after="280"/>
    </w:pPr>
    <w:rPr>
      <w:rFonts w:eastAsia="Lucida Sans Unicode" w:cs="Tahoma"/>
      <w:kern w:val="2"/>
      <w:sz w:val="24"/>
      <w:szCs w:val="24"/>
      <w:lang w:bidi="hi-IN"/>
    </w:rPr>
  </w:style>
  <w:style w:type="paragraph" w:styleId="Style26" w:customStyle="1">
    <w:name w:val="Style"/>
    <w:basedOn w:val="Normal"/>
    <w:qFormat/>
    <w:rsid w:val="00de67e9"/>
    <w:pPr>
      <w:widowControl w:val="false"/>
      <w:spacing w:lineRule="auto" w:line="360"/>
      <w:ind w:firstLine="709"/>
      <w:jc w:val="both"/>
    </w:pPr>
    <w:rPr>
      <w:rFonts w:ascii="Arial" w:hAnsi="Arial" w:cs="Arial"/>
      <w:kern w:val="2"/>
      <w:sz w:val="20"/>
    </w:rPr>
  </w:style>
  <w:style w:type="paragraph" w:styleId="Style27" w:customStyle="1">
    <w:name w:val="Верхний и нижний колонтитулы"/>
    <w:basedOn w:val="Normal"/>
    <w:qFormat/>
    <w:rsid w:val="00de67e9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8">
    <w:name w:val="Колонтитул"/>
    <w:basedOn w:val="Normal"/>
    <w:qFormat/>
    <w:pPr/>
    <w:rPr/>
  </w:style>
  <w:style w:type="paragraph" w:styleId="Style29" w:customStyle="1">
    <w:name w:val="Header"/>
    <w:basedOn w:val="Normal"/>
    <w:rsid w:val="00de67e9"/>
    <w:pPr>
      <w:tabs>
        <w:tab w:val="clear" w:pos="720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30">
    <w:name w:val="Body Text Indent"/>
    <w:basedOn w:val="Normal"/>
    <w:rsid w:val="00de67e9"/>
    <w:pPr>
      <w:spacing w:before="0" w:after="120"/>
      <w:ind w:left="283" w:hanging="0"/>
    </w:pPr>
    <w:rPr/>
  </w:style>
  <w:style w:type="paragraph" w:styleId="16" w:customStyle="1">
    <w:name w:val="Абзац списка1"/>
    <w:basedOn w:val="Normal"/>
    <w:qFormat/>
    <w:rsid w:val="00de67e9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</w:rPr>
  </w:style>
  <w:style w:type="paragraph" w:styleId="211" w:customStyle="1">
    <w:name w:val="Основной текст 21"/>
    <w:basedOn w:val="Normal"/>
    <w:qFormat/>
    <w:rsid w:val="00de67e9"/>
    <w:pPr>
      <w:spacing w:lineRule="auto" w:line="480" w:before="0" w:after="120"/>
    </w:pPr>
    <w:rPr>
      <w:rFonts w:ascii="Calibri" w:hAnsi="Calibri" w:cs="Calibri"/>
      <w:sz w:val="22"/>
      <w:szCs w:val="22"/>
    </w:rPr>
  </w:style>
  <w:style w:type="paragraph" w:styleId="212" w:customStyle="1">
    <w:name w:val="Основной текст с отступом 21"/>
    <w:basedOn w:val="Normal"/>
    <w:qFormat/>
    <w:rsid w:val="00de67e9"/>
    <w:pPr>
      <w:spacing w:lineRule="auto" w:line="480" w:before="0" w:after="120"/>
      <w:ind w:left="283" w:hanging="0"/>
    </w:pPr>
    <w:rPr>
      <w:rFonts w:ascii="Calibri" w:hAnsi="Calibri" w:cs="Calibri"/>
      <w:sz w:val="22"/>
      <w:szCs w:val="22"/>
    </w:rPr>
  </w:style>
  <w:style w:type="paragraph" w:styleId="321" w:customStyle="1">
    <w:name w:val="Основной текст с отступом 32"/>
    <w:basedOn w:val="Normal"/>
    <w:qFormat/>
    <w:rsid w:val="00de67e9"/>
    <w:pPr>
      <w:spacing w:lineRule="auto" w:line="276" w:before="0" w:after="120"/>
      <w:ind w:left="283" w:hanging="0"/>
    </w:pPr>
    <w:rPr>
      <w:rFonts w:ascii="Calibri" w:hAnsi="Calibri" w:cs="Calibri"/>
      <w:sz w:val="16"/>
      <w:szCs w:val="16"/>
    </w:rPr>
  </w:style>
  <w:style w:type="paragraph" w:styleId="17" w:customStyle="1">
    <w:name w:val="Текст1"/>
    <w:basedOn w:val="Normal"/>
    <w:qFormat/>
    <w:rsid w:val="00de67e9"/>
    <w:pPr/>
    <w:rPr>
      <w:rFonts w:ascii="Courier New" w:hAnsi="Courier New" w:cs="Courier New"/>
      <w:sz w:val="20"/>
    </w:rPr>
  </w:style>
  <w:style w:type="paragraph" w:styleId="18" w:customStyle="1">
    <w:name w:val="1 Знак"/>
    <w:basedOn w:val="Normal"/>
    <w:qFormat/>
    <w:rsid w:val="00de67e9"/>
    <w:pPr>
      <w:spacing w:lineRule="exact" w:line="240" w:before="0" w:after="160"/>
    </w:pPr>
    <w:rPr>
      <w:rFonts w:ascii="Verdana" w:hAnsi="Verdana" w:cs="Verdana"/>
      <w:sz w:val="24"/>
      <w:szCs w:val="24"/>
      <w:lang w:val="en-US"/>
    </w:rPr>
  </w:style>
  <w:style w:type="paragraph" w:styleId="Style31" w:customStyle="1">
    <w:name w:val="Знак"/>
    <w:basedOn w:val="Normal"/>
    <w:qFormat/>
    <w:rsid w:val="00de67e9"/>
    <w:pPr>
      <w:widowControl w:val="false"/>
      <w:spacing w:lineRule="exact" w:line="240" w:before="0" w:after="160"/>
      <w:jc w:val="right"/>
    </w:pPr>
    <w:rPr>
      <w:sz w:val="20"/>
      <w:lang w:val="en-GB"/>
    </w:rPr>
  </w:style>
  <w:style w:type="paragraph" w:styleId="ConsPlusNonformat" w:customStyle="1">
    <w:name w:val="ConsPlusNonformat"/>
    <w:qFormat/>
    <w:rsid w:val="00de67e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Cell" w:customStyle="1">
    <w:name w:val="ConsPlusCell"/>
    <w:qFormat/>
    <w:rsid w:val="00de67e9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Normal" w:customStyle="1">
    <w:name w:val="ConsNormal"/>
    <w:qFormat/>
    <w:rsid w:val="00de67e9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32" w:customStyle="1">
    <w:name w:val="Нормальный (таблица)"/>
    <w:basedOn w:val="Normal"/>
    <w:next w:val="Normal"/>
    <w:qFormat/>
    <w:rsid w:val="00de67e9"/>
    <w:pPr>
      <w:widowControl w:val="false"/>
      <w:jc w:val="both"/>
    </w:pPr>
    <w:rPr>
      <w:rFonts w:ascii="Arial" w:hAnsi="Arial" w:cs="Arial"/>
      <w:sz w:val="24"/>
      <w:szCs w:val="24"/>
    </w:rPr>
  </w:style>
  <w:style w:type="paragraph" w:styleId="Style33" w:customStyle="1">
    <w:name w:val="Прижатый влево"/>
    <w:basedOn w:val="Normal"/>
    <w:next w:val="Normal"/>
    <w:qFormat/>
    <w:rsid w:val="00de67e9"/>
    <w:pPr>
      <w:widowControl w:val="false"/>
    </w:pPr>
    <w:rPr>
      <w:rFonts w:ascii="Arial" w:hAnsi="Arial" w:cs="Arial"/>
      <w:sz w:val="24"/>
      <w:szCs w:val="24"/>
    </w:rPr>
  </w:style>
  <w:style w:type="paragraph" w:styleId="Default" w:customStyle="1">
    <w:name w:val="Default"/>
    <w:qFormat/>
    <w:rsid w:val="00de67e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rsid w:val="00de67e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41" w:customStyle="1">
    <w:name w:val="Style4"/>
    <w:basedOn w:val="Normal"/>
    <w:qFormat/>
    <w:rsid w:val="00de67e9"/>
    <w:pPr>
      <w:widowControl w:val="false"/>
      <w:spacing w:lineRule="exact" w:line="274"/>
      <w:jc w:val="center"/>
    </w:pPr>
    <w:rPr>
      <w:sz w:val="24"/>
      <w:szCs w:val="24"/>
    </w:rPr>
  </w:style>
  <w:style w:type="paragraph" w:styleId="Style34" w:customStyle="1">
    <w:name w:val="Footer"/>
    <w:basedOn w:val="Normal"/>
    <w:rsid w:val="00de67e9"/>
    <w:pPr>
      <w:tabs>
        <w:tab w:val="clear" w:pos="720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35" w:customStyle="1">
    <w:name w:val="Содержимое врезки"/>
    <w:basedOn w:val="Normal"/>
    <w:qFormat/>
    <w:rsid w:val="00de67e9"/>
    <w:pPr/>
    <w:rPr/>
  </w:style>
  <w:style w:type="paragraph" w:styleId="Style36" w:customStyle="1">
    <w:name w:val="Верхний колонтитул слева"/>
    <w:basedOn w:val="Normal"/>
    <w:qFormat/>
    <w:rsid w:val="00de67e9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sPlusNormal1">
    <w:name w:val="&#9;&#9;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8107d9"/>
    <w:rPr>
      <w:rFonts w:eastAsiaTheme="minorHAnsi"/>
      <w:lang w:eastAsia="en-US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DE5-24EF-4991-B93E-B17F8FC0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Application>LibreOffice/7.0.6.2$Linux_X86_64 LibreOffice_project/00$Build-2</Application>
  <AppVersion>15.0000</AppVersion>
  <Pages>5</Pages>
  <Words>487</Words>
  <Characters>3480</Characters>
  <CharactersWithSpaces>3965</CharactersWithSpaces>
  <Paragraphs>119</Paragraphs>
  <Company>DALTIK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2021-07-05T17:56:00Z</dcterms:created>
  <dc:creator>User</dc:creator>
  <dc:description/>
  <dc:language>ru-RU</dc:language>
  <cp:lastModifiedBy/>
  <cp:lastPrinted>2023-04-14T11:22:48Z</cp:lastPrinted>
  <dcterms:modified xsi:type="dcterms:W3CDTF">2023-04-27T11:38:15Z</dcterms:modified>
  <cp:revision>28</cp:revision>
  <dc:subject/>
  <dc:title>ГЛАВА  МУНИЦИПАЛЬНОГО ОБРАЗОВАНИЯ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