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BD" w:rsidRDefault="00786B45">
      <w:pPr>
        <w:spacing w:line="192" w:lineRule="auto"/>
        <w:jc w:val="center"/>
        <w:rPr>
          <w:smallCaps/>
        </w:rPr>
      </w:pPr>
      <w:bookmarkStart w:id="0" w:name="_GoBack"/>
      <w:bookmarkEnd w:id="0"/>
      <w:r>
        <w:rPr>
          <w:smallCaps/>
        </w:rPr>
        <w:t>АДМИНИСТРАЦИЯ МУНИЦИПАЛЬНОГО ОБРАЗОВАНИЯ «ТЕРЕНЬГУЛЬСКИЙ РАЙОН»</w:t>
      </w:r>
    </w:p>
    <w:p w:rsidR="00787ABD" w:rsidRDefault="00786B45">
      <w:pPr>
        <w:spacing w:line="192" w:lineRule="auto"/>
        <w:jc w:val="center"/>
        <w:rPr>
          <w:smallCaps/>
        </w:rPr>
      </w:pPr>
      <w:r>
        <w:rPr>
          <w:smallCaps/>
        </w:rPr>
        <w:t>УЛЬЯНОВСКОЙ ОБЛАСТИ</w:t>
      </w:r>
    </w:p>
    <w:p w:rsidR="00787ABD" w:rsidRDefault="00787ABD">
      <w:pPr>
        <w:jc w:val="center"/>
        <w:rPr>
          <w:b/>
          <w:sz w:val="4"/>
        </w:rPr>
      </w:pPr>
    </w:p>
    <w:p w:rsidR="00787ABD" w:rsidRDefault="00787ABD">
      <w:pPr>
        <w:jc w:val="center"/>
        <w:rPr>
          <w:b/>
          <w:sz w:val="4"/>
        </w:rPr>
      </w:pPr>
    </w:p>
    <w:p w:rsidR="00787ABD" w:rsidRDefault="00787ABD">
      <w:pPr>
        <w:jc w:val="center"/>
        <w:rPr>
          <w:b/>
          <w:sz w:val="4"/>
        </w:rPr>
      </w:pPr>
    </w:p>
    <w:p w:rsidR="00787ABD" w:rsidRDefault="00786B45">
      <w:pPr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 w:rsidR="00787ABD" w:rsidRDefault="00787ABD">
      <w:pPr>
        <w:rPr>
          <w:sz w:val="36"/>
        </w:rPr>
      </w:pPr>
    </w:p>
    <w:p w:rsidR="00787ABD" w:rsidRDefault="00786B45">
      <w:r>
        <w:rPr>
          <w:color w:val="000000"/>
          <w:szCs w:val="28"/>
        </w:rPr>
        <w:t>18 мая 2018 г.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                          </w:t>
      </w:r>
      <w:r>
        <w:rPr>
          <w:color w:val="000000"/>
          <w:szCs w:val="28"/>
        </w:rPr>
        <w:t>№ 214</w:t>
      </w:r>
    </w:p>
    <w:p w:rsidR="00787ABD" w:rsidRDefault="00787ABD">
      <w:pPr>
        <w:rPr>
          <w:color w:val="000000"/>
          <w:sz w:val="18"/>
        </w:rPr>
      </w:pPr>
    </w:p>
    <w:p w:rsidR="00787ABD" w:rsidRDefault="00786B45"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</w:t>
      </w:r>
      <w:r>
        <w:rPr>
          <w:color w:val="000000"/>
          <w:sz w:val="18"/>
        </w:rPr>
        <w:tab/>
      </w:r>
      <w:r>
        <w:rPr>
          <w:color w:val="000000"/>
          <w:sz w:val="24"/>
          <w:szCs w:val="24"/>
        </w:rPr>
        <w:t>Экз. № ______</w:t>
      </w:r>
    </w:p>
    <w:p w:rsidR="00787ABD" w:rsidRDefault="00786B45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787ABD" w:rsidRDefault="00786B45">
      <w:pPr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р.п</w:t>
      </w:r>
      <w:proofErr w:type="spellEnd"/>
      <w:r>
        <w:rPr>
          <w:color w:val="000000"/>
          <w:sz w:val="24"/>
          <w:szCs w:val="24"/>
        </w:rPr>
        <w:t>. Тереньга</w:t>
      </w:r>
    </w:p>
    <w:p w:rsidR="00787ABD" w:rsidRDefault="00787ABD">
      <w:pPr>
        <w:jc w:val="center"/>
        <w:rPr>
          <w:color w:val="000000"/>
          <w:szCs w:val="28"/>
        </w:rPr>
      </w:pPr>
    </w:p>
    <w:p w:rsidR="00787ABD" w:rsidRDefault="00787ABD">
      <w:pPr>
        <w:rPr>
          <w:color w:val="000000"/>
          <w:szCs w:val="28"/>
        </w:rPr>
      </w:pPr>
    </w:p>
    <w:tbl>
      <w:tblPr>
        <w:tblW w:w="9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787ABD">
        <w:trPr>
          <w:jc w:val="center"/>
        </w:trPr>
        <w:tc>
          <w:tcPr>
            <w:tcW w:w="9640" w:type="dxa"/>
          </w:tcPr>
          <w:p w:rsidR="00787ABD" w:rsidRDefault="00786B45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Комиссии по соблюдению </w:t>
            </w:r>
            <w:r>
              <w:rPr>
                <w:b/>
                <w:szCs w:val="28"/>
              </w:rPr>
              <w:t>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      </w:r>
          </w:p>
        </w:tc>
      </w:tr>
    </w:tbl>
    <w:p w:rsidR="00787ABD" w:rsidRDefault="00787ABD">
      <w:pPr>
        <w:jc w:val="both"/>
      </w:pPr>
    </w:p>
    <w:p w:rsidR="00787ABD" w:rsidRDefault="00787ABD">
      <w:pPr>
        <w:jc w:val="both"/>
      </w:pPr>
    </w:p>
    <w:p w:rsidR="00787ABD" w:rsidRDefault="00786B45">
      <w:pPr>
        <w:jc w:val="both"/>
      </w:pPr>
      <w:r>
        <w:tab/>
      </w:r>
      <w:proofErr w:type="gramStart"/>
      <w:r>
        <w:t>В соответствии с Федеральны</w:t>
      </w:r>
      <w:r>
        <w:t>м законом от 02.03.2007 №25-ФЗ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</w:t>
      </w:r>
      <w:r>
        <w:t>жебному поведению федеральных государственных служащих и урегулированию конфликта интересов» и Законом Ульяновской области от 31.08.2017 № 85-ЗО «</w:t>
      </w:r>
      <w:r>
        <w:rPr>
          <w:rFonts w:eastAsia="Calibri"/>
          <w:szCs w:val="28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правовом регулировании некоторых вопросов представления сведений о доходах</w:t>
      </w:r>
      <w:proofErr w:type="gramEnd"/>
      <w:r>
        <w:rPr>
          <w:rFonts w:eastAsia="Calibri"/>
          <w:szCs w:val="28"/>
          <w:lang w:eastAsia="en-US"/>
        </w:rPr>
        <w:t>, расходах, об имуществе и обязате</w:t>
      </w:r>
      <w:r>
        <w:rPr>
          <w:rFonts w:eastAsia="Calibri"/>
          <w:szCs w:val="28"/>
          <w:lang w:eastAsia="en-US"/>
        </w:rPr>
        <w:t>льствах имущественного характера отдельных категорий лиц»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t xml:space="preserve">администрация муниципального образования «Тереньгульский район» </w:t>
      </w:r>
      <w:proofErr w:type="gramStart"/>
      <w:r>
        <w:t>п</w:t>
      </w:r>
      <w:proofErr w:type="gramEnd"/>
      <w:r>
        <w:t xml:space="preserve"> о с т а н о в л я е т:</w:t>
      </w:r>
    </w:p>
    <w:p w:rsidR="00787ABD" w:rsidRDefault="00786B45">
      <w:pPr>
        <w:jc w:val="both"/>
      </w:pPr>
      <w:r>
        <w:tab/>
        <w:t>1. Утвердить:</w:t>
      </w:r>
    </w:p>
    <w:p w:rsidR="00787ABD" w:rsidRDefault="00786B45">
      <w:pPr>
        <w:pStyle w:val="ConsPlusNormal"/>
        <w:jc w:val="both"/>
      </w:pPr>
      <w:r>
        <w:tab/>
      </w:r>
      <w:r>
        <w:rPr>
          <w:sz w:val="28"/>
          <w:szCs w:val="28"/>
        </w:rPr>
        <w:t xml:space="preserve">1.1. Положение о Комиссии по соблюдению требований к должностному поведению лиц, замещающих </w:t>
      </w:r>
      <w:r>
        <w:rPr>
          <w:sz w:val="28"/>
          <w:szCs w:val="28"/>
        </w:rPr>
        <w:t>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</w:p>
    <w:p w:rsidR="00787ABD" w:rsidRDefault="00786B45">
      <w:pPr>
        <w:jc w:val="both"/>
        <w:rPr>
          <w:szCs w:val="28"/>
        </w:rPr>
      </w:pPr>
      <w:r>
        <w:rPr>
          <w:szCs w:val="28"/>
        </w:rPr>
        <w:t xml:space="preserve"> (Приложение №1).</w:t>
      </w:r>
    </w:p>
    <w:p w:rsidR="00787ABD" w:rsidRDefault="00786B45">
      <w:pPr>
        <w:jc w:val="both"/>
      </w:pPr>
      <w:r>
        <w:tab/>
        <w:t>2. Руководителям отраслевых (функциональных) органов администрац</w:t>
      </w:r>
      <w:r>
        <w:t>ии муниципального образования «Тереньгульский район» довести настоящее постановление до своих сотрудников.</w:t>
      </w:r>
    </w:p>
    <w:p w:rsidR="00787ABD" w:rsidRDefault="00786B45">
      <w:pPr>
        <w:jc w:val="both"/>
      </w:pPr>
      <w:r>
        <w:tab/>
        <w:t>3. Признать утратившим силу постановление Администрации муниципального образования «Тереньгульский район» Ульяновской области от 26.12.2017 № 494 «О</w:t>
      </w:r>
      <w:r>
        <w:t xml:space="preserve"> комиссии по соблюдению требований к служебному поведению муниципальных служащих администрации муниципального образования «Тереньгульский район»</w:t>
      </w:r>
      <w:r>
        <w:rPr>
          <w:szCs w:val="28"/>
        </w:rPr>
        <w:t xml:space="preserve"> и её отраслевых (функциональных) органов</w:t>
      </w:r>
      <w:r>
        <w:t xml:space="preserve"> и урегулированию конфликта интересов».</w:t>
      </w:r>
    </w:p>
    <w:p w:rsidR="00787ABD" w:rsidRDefault="00786B45">
      <w:pPr>
        <w:jc w:val="both"/>
      </w:pPr>
      <w:r>
        <w:tab/>
      </w:r>
    </w:p>
    <w:p w:rsidR="00787ABD" w:rsidRDefault="00787ABD">
      <w:pPr>
        <w:jc w:val="both"/>
      </w:pPr>
    </w:p>
    <w:p w:rsidR="00787ABD" w:rsidRDefault="00786B45">
      <w:pPr>
        <w:jc w:val="both"/>
        <w:rPr>
          <w:sz w:val="36"/>
          <w:szCs w:val="36"/>
        </w:rPr>
      </w:pPr>
      <w:r>
        <w:rPr>
          <w:sz w:val="36"/>
          <w:szCs w:val="36"/>
        </w:rPr>
        <w:t>0228</w:t>
      </w:r>
    </w:p>
    <w:p w:rsidR="00787ABD" w:rsidRDefault="00786B45">
      <w:pPr>
        <w:ind w:firstLine="708"/>
        <w:jc w:val="both"/>
      </w:pPr>
      <w:r>
        <w:lastRenderedPageBreak/>
        <w:t xml:space="preserve">4. Настоящее </w:t>
      </w:r>
      <w:r>
        <w:t xml:space="preserve">постановление вступает в силу на следующий день после его опубликования в </w:t>
      </w:r>
      <w:proofErr w:type="gramStart"/>
      <w:r>
        <w:t>информационном</w:t>
      </w:r>
      <w:proofErr w:type="gramEnd"/>
      <w:r>
        <w:t xml:space="preserve"> бюллетени «Вестник района».</w:t>
      </w:r>
    </w:p>
    <w:p w:rsidR="00787ABD" w:rsidRDefault="00787ABD">
      <w:pPr>
        <w:spacing w:line="204" w:lineRule="auto"/>
        <w:jc w:val="both"/>
      </w:pPr>
    </w:p>
    <w:p w:rsidR="00787ABD" w:rsidRDefault="00787ABD">
      <w:pPr>
        <w:spacing w:line="204" w:lineRule="auto"/>
        <w:jc w:val="both"/>
      </w:pPr>
    </w:p>
    <w:p w:rsidR="00787ABD" w:rsidRDefault="00787ABD">
      <w:pPr>
        <w:spacing w:line="204" w:lineRule="auto"/>
        <w:jc w:val="both"/>
      </w:pPr>
    </w:p>
    <w:p w:rsidR="00787ABD" w:rsidRDefault="00786B45">
      <w:pPr>
        <w:spacing w:line="204" w:lineRule="auto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87ABD" w:rsidRDefault="00786B45">
      <w:pPr>
        <w:spacing w:line="204" w:lineRule="auto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787ABD" w:rsidRDefault="00786B45">
      <w:pPr>
        <w:spacing w:line="204" w:lineRule="auto"/>
        <w:jc w:val="both"/>
        <w:rPr>
          <w:szCs w:val="28"/>
        </w:rPr>
      </w:pPr>
      <w:r>
        <w:rPr>
          <w:szCs w:val="28"/>
        </w:rPr>
        <w:t>«Тереньгульский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</w:t>
      </w:r>
      <w:proofErr w:type="spellStart"/>
      <w:r>
        <w:rPr>
          <w:szCs w:val="28"/>
        </w:rPr>
        <w:t>Г.А.Шерстнев</w:t>
      </w:r>
      <w:proofErr w:type="spellEnd"/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p w:rsidR="00787ABD" w:rsidRDefault="00787ABD">
      <w:pPr>
        <w:rPr>
          <w:szCs w:val="28"/>
        </w:rPr>
      </w:pP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3265"/>
        <w:gridCol w:w="2511"/>
        <w:gridCol w:w="4020"/>
      </w:tblGrid>
      <w:tr w:rsidR="00787ABD">
        <w:tc>
          <w:tcPr>
            <w:tcW w:w="3265" w:type="dxa"/>
          </w:tcPr>
          <w:p w:rsidR="00787ABD" w:rsidRDefault="00787ABD">
            <w:pPr>
              <w:widowControl w:val="0"/>
              <w:snapToGrid w:val="0"/>
              <w:spacing w:line="360" w:lineRule="auto"/>
              <w:ind w:right="-141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:rsidR="00787ABD" w:rsidRDefault="00787ABD">
            <w:pPr>
              <w:widowControl w:val="0"/>
              <w:snapToGrid w:val="0"/>
              <w:spacing w:line="360" w:lineRule="auto"/>
              <w:ind w:right="-141"/>
              <w:jc w:val="center"/>
              <w:rPr>
                <w:szCs w:val="28"/>
              </w:rPr>
            </w:pPr>
          </w:p>
        </w:tc>
        <w:tc>
          <w:tcPr>
            <w:tcW w:w="4020" w:type="dxa"/>
          </w:tcPr>
          <w:p w:rsidR="00787ABD" w:rsidRDefault="00786B4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787ABD" w:rsidRDefault="00787AB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sz w:val="24"/>
                <w:szCs w:val="24"/>
              </w:rPr>
            </w:pPr>
          </w:p>
          <w:p w:rsidR="00787ABD" w:rsidRDefault="00786B4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муниципального образования «Тереньгульский район»</w:t>
            </w:r>
          </w:p>
          <w:p w:rsidR="00787ABD" w:rsidRDefault="00786B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2018  № ____</w:t>
            </w:r>
          </w:p>
        </w:tc>
      </w:tr>
    </w:tbl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center"/>
        <w:rPr>
          <w:b/>
        </w:rPr>
      </w:pPr>
    </w:p>
    <w:p w:rsidR="00787ABD" w:rsidRDefault="00786B45">
      <w:hyperlink r:id="rId7">
        <w:r>
          <w:t>ПОЛОЖЕНИЕ</w:t>
        </w:r>
      </w:hyperlink>
    </w:p>
    <w:p w:rsidR="00787ABD" w:rsidRDefault="00786B45">
      <w:r>
        <w:t>о Комиссии по соблюдению требований к должностному поведению лиц, замещающих должности муниципальной службы админи</w:t>
      </w:r>
      <w:r>
        <w:t>страции  муниципального образования «Тереньгульский район» и её отраслевых (функциональных) органов и урегулированию конфликта интересов</w:t>
      </w:r>
    </w:p>
    <w:p w:rsidR="00787ABD" w:rsidRDefault="00787ABD"/>
    <w:p w:rsidR="00787ABD" w:rsidRDefault="00786B45">
      <w:r>
        <w:t>1. Комиссия по соблюдению требований к должностному поведению лиц, замещающих должности муниципальной службы администр</w:t>
      </w:r>
      <w:r>
        <w:t>ации муниципального образования «Тереньгульский район» и её отраслевых (функциональных) органов и урегулированию конфликта интересов (далее – Комиссия) является постоянно действующим органом муниципального учреждения Администрация муниципального образовани</w:t>
      </w:r>
      <w:r>
        <w:t>я «Тереньгульский район» (далее – Администрация).</w:t>
      </w:r>
    </w:p>
    <w:p w:rsidR="00787ABD" w:rsidRDefault="00786B45">
      <w:r>
        <w:tab/>
        <w:t xml:space="preserve">2. Комиссия в своей деятельности руководствуется </w:t>
      </w:r>
      <w:hyperlink r:id="rId8">
        <w: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«Тереньгульский район», муниципальными правовыми актами, а также настоящим Положением.</w:t>
      </w:r>
    </w:p>
    <w:p w:rsidR="00787ABD" w:rsidRDefault="00786B45">
      <w:r>
        <w:tab/>
        <w:t>3. Основной задач</w:t>
      </w:r>
      <w:r>
        <w:t>ей Комиссии является содействие соответствующим органам местного самоуправления муниципального образования «Тереньгульский район»:</w:t>
      </w:r>
    </w:p>
    <w:p w:rsidR="00787ABD" w:rsidRDefault="00786B45">
      <w:r>
        <w:tab/>
      </w:r>
      <w:proofErr w:type="gramStart"/>
      <w:r>
        <w:t>3.1. в обеспечении соблюдения лицами, замещающими должности муниципальной службы администрации муниципального образования «Т</w:t>
      </w:r>
      <w:r>
        <w:t>ереньгульский район» и её отраслевых (функциональных) органов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</w:t>
      </w:r>
      <w:r>
        <w:t xml:space="preserve">еральным </w:t>
      </w:r>
      <w:hyperlink r:id="rId9">
        <w:r>
          <w:t>законом</w:t>
        </w:r>
      </w:hyperlink>
      <w:r>
        <w:t xml:space="preserve"> от 25.12.2008 года № 273-ФЗ «О противодействии коррупции», другими федеральными </w:t>
      </w:r>
      <w:hyperlink r:id="rId10">
        <w:r>
          <w:t>законами</w:t>
        </w:r>
      </w:hyperlink>
      <w:r>
        <w:t xml:space="preserve"> (далее </w:t>
      </w:r>
      <w:r>
        <w:noBreakHyphen/>
        <w:t xml:space="preserve"> требования к должностному поведению и (или) требования</w:t>
      </w:r>
      <w:proofErr w:type="gramEnd"/>
      <w:r>
        <w:t xml:space="preserve"> об урегулировании конфликта интересов);</w:t>
      </w:r>
    </w:p>
    <w:p w:rsidR="00787ABD" w:rsidRDefault="00786B45">
      <w:r>
        <w:tab/>
        <w:t>3.2. в осуществлении в соответствующих органах местного</w:t>
      </w:r>
      <w:r>
        <w:t xml:space="preserve"> самоуправления муниципального образования «Тереньгульский район» мер по предупреждению коррупции.</w:t>
      </w:r>
    </w:p>
    <w:p w:rsidR="00787ABD" w:rsidRDefault="00786B45">
      <w:r>
        <w:tab/>
        <w:t>4. Численный и персональный состав Комиссии утверждается постановление Администрации муниципального образования «Тереньгульский район». В состав Комиссии вх</w:t>
      </w:r>
      <w:r>
        <w:t xml:space="preserve">одят председатель Комиссии, его заместитель, назначаемый по предложению Главы администрации муниципального образования «Тереньгульский район» из числа членов Комиссии, секретарь и члены Комиссии. Все члены Комиссии при принятии решений обладают </w:t>
      </w:r>
      <w:r>
        <w:lastRenderedPageBreak/>
        <w:t>равными пра</w:t>
      </w:r>
      <w:r>
        <w:t>вами. В отсутствие председателя Комиссии его обязанности исполняет заместитель председателя Комиссии.</w:t>
      </w:r>
    </w:p>
    <w:p w:rsidR="00787ABD" w:rsidRDefault="00786B45"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</w:t>
      </w:r>
      <w:r>
        <w:t xml:space="preserve"> решения.</w:t>
      </w:r>
    </w:p>
    <w:p w:rsidR="00787ABD" w:rsidRDefault="00786B45">
      <w:r>
        <w:tab/>
        <w:t>5. Председателем Комиссии назначается один из заместителей Главы администрации муниципального образования «Тереньгульский район». Секретарём Комиссии назначается специалист муниципальной службы и кадров администрации муниципального образования «</w:t>
      </w:r>
      <w:r>
        <w:t>Тереньгульский район».</w:t>
      </w:r>
    </w:p>
    <w:p w:rsidR="00787ABD" w:rsidRDefault="00786B45">
      <w:r>
        <w:tab/>
        <w:t>6. 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87ABD" w:rsidRDefault="00786B45">
      <w:bookmarkStart w:id="1" w:name="Par4"/>
      <w:bookmarkEnd w:id="1"/>
      <w:proofErr w:type="gramStart"/>
      <w:r>
        <w:t>Глав</w:t>
      </w:r>
      <w:r>
        <w:t>а муниципального образования «Тереньгульский район» может принять решение о включении в состав Комиссии представителя Общественной палаты Ульяновской области, представителя Общественной палаты муниципального образования «Тереньгульский район», представител</w:t>
      </w:r>
      <w:r>
        <w:t>я общественной организации ветеранов, созданной в муниципальном образовании «Тереньгульский район», представителя профсоюзной организации, созданной в муниципальном образовании «Тереньгульский район», представителя Палаты справедливости и общественного кон</w:t>
      </w:r>
      <w:r>
        <w:t>троля муниципального образования «Тереньгульский район», представителя Общественного совета по профилактике коррупции</w:t>
      </w:r>
      <w:proofErr w:type="gramEnd"/>
      <w:r>
        <w:t xml:space="preserve"> муниципального образования «Тереньгульский район».</w:t>
      </w:r>
    </w:p>
    <w:p w:rsidR="00787ABD" w:rsidRDefault="00786B45">
      <w:r>
        <w:t>Лица, указанные в настоящем пункте, включаются в состав Комиссии в установленном порядк</w:t>
      </w:r>
      <w:r>
        <w:t>е по согласованию на основании запроса Главы администрации муниципального образования «Тереньгульский район». Согласование осуществляется в десятидневный срок со дня получения запроса.</w:t>
      </w:r>
    </w:p>
    <w:p w:rsidR="00787ABD" w:rsidRDefault="00786B45">
      <w:r>
        <w:t>Число членов Комиссии, не замещающих должности муниципальной службы в о</w:t>
      </w:r>
      <w:r>
        <w:t>рганах местного самоуправления муниципального образования Тереньгульский район», должно составлять не менее одной четверти от общего числа членов Комиссии.</w:t>
      </w:r>
    </w:p>
    <w:p w:rsidR="00787ABD" w:rsidRDefault="00786B45">
      <w:r>
        <w:t>7. К ведению Комиссии относятся:</w:t>
      </w:r>
    </w:p>
    <w:p w:rsidR="00787ABD" w:rsidRDefault="00786B45">
      <w:r>
        <w:t xml:space="preserve">          7.1. </w:t>
      </w:r>
      <w:proofErr w:type="gramStart"/>
      <w:r>
        <w:t>Организация сбора копий справок о доходах, расходах,</w:t>
      </w:r>
      <w:r>
        <w:t xml:space="preserve"> об имуществе и обязательствах имущественного характера, предоставляемых муниципальными служащими, 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</w:t>
      </w:r>
      <w:r>
        <w:t>ьной службы администрации муниципального образования «Тереньгульский район» и её отраслевых (функциональных) органов, их супруг (супругов) и несовершеннолетних детей на официальном сайте муниципального образования «Тереньгульский район» и</w:t>
      </w:r>
      <w:proofErr w:type="gramEnd"/>
      <w:r>
        <w:t xml:space="preserve"> (или) предоставле</w:t>
      </w:r>
      <w:r>
        <w:t xml:space="preserve">ния для опубликования средствам массовой информации, утверждённым постановлением Администрации муниципального образования «Тереньгульский район», а также передача в уполномоченный орган для их размещения на официальном сайте муниципального образования </w:t>
      </w:r>
      <w:r>
        <w:lastRenderedPageBreak/>
        <w:t>«Тер</w:t>
      </w:r>
      <w:r>
        <w:t>еньгульский район» и (или) предоставления для опубликования средствам массовой информации.</w:t>
      </w:r>
    </w:p>
    <w:p w:rsidR="00787ABD" w:rsidRDefault="00786B45">
      <w:r>
        <w:t xml:space="preserve">          7.2. </w:t>
      </w:r>
      <w:proofErr w:type="gramStart"/>
      <w:r>
        <w:t xml:space="preserve">В соответствии с </w:t>
      </w:r>
      <w:hyperlink r:id="rId11">
        <w:r>
          <w:t>Положением</w:t>
        </w:r>
      </w:hyperlink>
      <w:r>
        <w:t xml:space="preserve"> о проверке соблюдения лицами, замещающими должности муниципальной службы администрации муниципального образования «Тереньгульский район» и её отраслевых (функциональных) органов требований к должностному поведению, утверждённым постановлением А</w:t>
      </w:r>
      <w:r>
        <w:t>дминистрации муниципального образования «Тереньгульский район», проведение проверки соблюдения муниципальными служащими, ограничений, запретов, исполнения обязанностей, которые установлены Федеральным законом от 25 декабря 2008 года № 273-ФЗ «О противодейс</w:t>
      </w:r>
      <w:r>
        <w:t>твии коррупции» и другими федеральными законами, за</w:t>
      </w:r>
      <w:proofErr w:type="gramEnd"/>
      <w:r>
        <w:t xml:space="preserve"> исключением проверки достоверности и полноты сведений о доходах, расходах, об имуществе и обязательствах имущественного характера.</w:t>
      </w:r>
    </w:p>
    <w:p w:rsidR="00787ABD" w:rsidRDefault="00786B45">
      <w:r>
        <w:tab/>
        <w:t>8. Комиссия для реализации своих полномочий имеет право обращаться с зап</w:t>
      </w:r>
      <w:r>
        <w:t>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</w:t>
      </w:r>
      <w:r>
        <w:t>е запросы подписывает Глава администрации муниципального образования «Тереньгульский район»,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787ABD" w:rsidRDefault="00786B45">
      <w:r>
        <w:tab/>
        <w:t>9. Основаниями для проведения заседани</w:t>
      </w:r>
      <w:r>
        <w:t>я Комиссии являются:</w:t>
      </w:r>
    </w:p>
    <w:p w:rsidR="00787ABD" w:rsidRDefault="00786B45">
      <w:r>
        <w:t xml:space="preserve">          9.1. </w:t>
      </w:r>
      <w:proofErr w:type="gramStart"/>
      <w:r>
        <w:t xml:space="preserve">Поступившие в установленном порядке материалы проверки, проводимой в соответствии с </w:t>
      </w:r>
      <w:hyperlink r:id="rId12">
        <w:r>
          <w:t>По</w:t>
        </w:r>
        <w:r>
          <w:t>ложением</w:t>
        </w:r>
      </w:hyperlink>
      <w:r>
        <w:t xml:space="preserve"> о проверке соблюдения лицами, замещающими должности муниципальной службы администрации муниципального образования «Тереньгульский район» и её отраслевых (функциональных) органов требований к должностному поведению, утверждённым постановлением Адми</w:t>
      </w:r>
      <w:r>
        <w:t>нистрации муниципального образования «Тереньгульский район», свидетельствующие о несоблюдении муниципальными служащими, требований к должностному поведению и (или) требований об урегулировании конфликта интересов.</w:t>
      </w:r>
      <w:proofErr w:type="gramEnd"/>
    </w:p>
    <w:p w:rsidR="00787ABD" w:rsidRDefault="00786B45">
      <w:r>
        <w:tab/>
      </w:r>
      <w:r>
        <w:tab/>
        <w:t>9.2.</w:t>
      </w:r>
      <w:proofErr w:type="gramStart"/>
      <w:r>
        <w:t>Поступившее</w:t>
      </w:r>
      <w:proofErr w:type="gramEnd"/>
      <w:r>
        <w:t xml:space="preserve"> в Комиссию:</w:t>
      </w:r>
    </w:p>
    <w:p w:rsidR="00787ABD" w:rsidRDefault="00786B45">
      <w:r>
        <w:tab/>
        <w:t xml:space="preserve">9.2.1. </w:t>
      </w:r>
      <w:r>
        <w:t>уведомление муниципального служащего,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87ABD" w:rsidRDefault="00786B45">
      <w:r>
        <w:tab/>
      </w:r>
      <w:proofErr w:type="gramStart"/>
      <w:r>
        <w:t>9.2.2. заявление муниципального служащего, о невозможности выполнить требов</w:t>
      </w:r>
      <w:r>
        <w:t>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t xml:space="preserve">ь и (или) пользоваться иностранными финансовыми инструментами» (далее </w:t>
      </w:r>
      <w:r>
        <w:noBreakHyphen/>
        <w:t xml:space="preserve"> Федеральный закон «О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</w:t>
      </w:r>
      <w:r>
        <w:t xml:space="preserve">ерритории Российской Федерации, владеть и (или) пользоваться иностранными финансовыми </w:t>
      </w:r>
      <w:r>
        <w:lastRenderedPageBreak/>
        <w:t>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</w:t>
      </w:r>
      <w:r>
        <w:t>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</w:t>
      </w:r>
      <w:r>
        <w:t>го воли или воли его супруги (супруга) и несовершеннолетних детей.</w:t>
      </w:r>
    </w:p>
    <w:p w:rsidR="00787ABD" w:rsidRDefault="00786B45">
      <w:r>
        <w:tab/>
      </w:r>
      <w:r>
        <w:tab/>
        <w:t xml:space="preserve">9.3. Представление председателя Комиссии, заместителя председателя Комиссии, любого члена Комиссии, касающееся обеспечения соблюдения муниципальным служащим, требований об урегулировании </w:t>
      </w:r>
      <w:r>
        <w:t>конфликта интересов либо осуществления мер по предупреждению коррупции и (или) требований к должностному поведению.</w:t>
      </w:r>
    </w:p>
    <w:p w:rsidR="00787ABD" w:rsidRDefault="00786B45">
      <w:r>
        <w:tab/>
        <w:t>10. Комиссия не рассматривает сообщения о преступлениях и административных правонарушениях, а также анонимные обращения, не проводит провер</w:t>
      </w:r>
      <w:r>
        <w:t>ки по фактам нарушения дисциплины.</w:t>
      </w:r>
    </w:p>
    <w:p w:rsidR="00787ABD" w:rsidRDefault="00786B45">
      <w:r>
        <w:tab/>
        <w:t xml:space="preserve">11. Заседание проводит председатель Комиссии. </w:t>
      </w:r>
    </w:p>
    <w:p w:rsidR="00787ABD" w:rsidRDefault="00786B45">
      <w:r>
        <w:tab/>
        <w:t>12. 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787ABD" w:rsidRDefault="00786B45">
      <w:r>
        <w:tab/>
        <w:t>13. Заседания Комиссии</w:t>
      </w:r>
      <w:r>
        <w:t>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787ABD" w:rsidRDefault="00786B45">
      <w:r>
        <w:tab/>
        <w:t>14. Заседание Комиссии пр</w:t>
      </w:r>
      <w:r>
        <w:t>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«Тереньгульский район», недопустимо.</w:t>
      </w:r>
    </w:p>
    <w:p w:rsidR="00787ABD" w:rsidRDefault="00786B45">
      <w:r>
        <w:tab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</w:t>
      </w:r>
      <w:r>
        <w:t>ом случае соответствующий член Комиссии не принимает участия в рассмотрении указанного вопроса.</w:t>
      </w:r>
    </w:p>
    <w:p w:rsidR="00787ABD" w:rsidRDefault="00786B45">
      <w:r>
        <w:tab/>
        <w:t xml:space="preserve">16. </w:t>
      </w:r>
      <w:proofErr w:type="gramStart"/>
      <w:r>
        <w:t>В заседаниях Комиссии с правом совещательного голоса участвуют лица, приглашаемые по ходатайству муниципального служащего, в отношении которого Комиссией р</w:t>
      </w:r>
      <w:r>
        <w:t>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  <w:proofErr w:type="gramEnd"/>
    </w:p>
    <w:p w:rsidR="00787ABD" w:rsidRDefault="00786B45">
      <w:r>
        <w:tab/>
        <w:t xml:space="preserve">17. Член </w:t>
      </w:r>
      <w:r>
        <w:t>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787ABD" w:rsidRDefault="00786B45">
      <w:r>
        <w:tab/>
        <w:t xml:space="preserve">18. Информация и материалы, содержащие основания для проведения </w:t>
      </w:r>
      <w:r>
        <w:t>заседания Комиссии, указанные в пунктах 9.1, 9.2, 9.3 настоящего Положения, направляются председателю Комиссии.</w:t>
      </w:r>
    </w:p>
    <w:p w:rsidR="00787ABD" w:rsidRDefault="00786B45">
      <w:r>
        <w:lastRenderedPageBreak/>
        <w:tab/>
        <w:t>19. 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787ABD" w:rsidRDefault="00786B45">
      <w:r>
        <w:tab/>
      </w:r>
      <w:r>
        <w:tab/>
        <w:t>19.1. В дес</w:t>
      </w:r>
      <w:r>
        <w:t>ятидневный срок назначает дату заседания Комиссии. При этом дата заседания Комиссии не может быть назначена позднее двадцати календарных дней со дня поступления указанной информации и материалов.</w:t>
      </w:r>
    </w:p>
    <w:p w:rsidR="00787ABD" w:rsidRDefault="00786B45">
      <w:r>
        <w:tab/>
      </w:r>
      <w:r>
        <w:tab/>
        <w:t>19.2. Рассматривает письменные ходатайства и заявления лиц</w:t>
      </w:r>
      <w:r>
        <w:t>, указанных в пункте 16 настоящего Положения, принимает решение об их удовлетворении (об отказе в удовлетворении).</w:t>
      </w:r>
    </w:p>
    <w:p w:rsidR="00787ABD" w:rsidRDefault="00786B45">
      <w:r>
        <w:tab/>
      </w:r>
      <w:r>
        <w:tab/>
        <w:t>19.3. Организует ознакомление муниципального служащего, в отношении которого Комиссией рассматривается вопрос о соблюдении требований об ур</w:t>
      </w:r>
      <w:r>
        <w:t>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787ABD" w:rsidRDefault="00786B45">
      <w:r>
        <w:tab/>
        <w:t>20. Заседание Комиссии проводится, как правило, в присутствии муниципального служащего, в о</w:t>
      </w:r>
      <w:r>
        <w:t>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787ABD" w:rsidRDefault="00786B45">
      <w:r>
        <w:tab/>
        <w:t>21. Заседания Комиссии могут проводиться в отсутствие муниципального служащего, в случае:</w:t>
      </w:r>
    </w:p>
    <w:p w:rsidR="00787ABD" w:rsidRDefault="00786B45">
      <w:r>
        <w:tab/>
      </w:r>
      <w:r>
        <w:tab/>
        <w:t>21.1. если в за</w:t>
      </w:r>
      <w:r>
        <w:t xml:space="preserve">явлении или уведомлении, </w:t>
      </w:r>
      <w:proofErr w:type="gramStart"/>
      <w:r>
        <w:t>предусмотренных</w:t>
      </w:r>
      <w:proofErr w:type="gramEnd"/>
      <w:r>
        <w:t xml:space="preserve"> пунктами 9.2.1, 9.2.2 настоящего Положения, не содержится указания о намерении муниципального служащего, лично присутствовать на заседании Комиссии;</w:t>
      </w:r>
    </w:p>
    <w:p w:rsidR="00787ABD" w:rsidRDefault="00786B45">
      <w:r>
        <w:tab/>
      </w:r>
      <w:r>
        <w:tab/>
        <w:t>21.2. если муниципальный служащий, намеревающийся лично присутст</w:t>
      </w:r>
      <w:r>
        <w:t>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87ABD" w:rsidRDefault="00786B45">
      <w:r>
        <w:tab/>
        <w:t>22. На заседании Комиссии заслушиваются пояснения муниципального служащего (с его согласия), рассматриваются материалы по сущес</w:t>
      </w:r>
      <w:r>
        <w:t>тву вынесенных на данное заседание вопросов, а также дополнительные материалы.</w:t>
      </w:r>
    </w:p>
    <w:p w:rsidR="00787ABD" w:rsidRDefault="00786B45">
      <w:r>
        <w:tab/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87ABD" w:rsidRDefault="00786B45">
      <w:r>
        <w:tab/>
        <w:t>24. По итогам рассмотрения вопроса, указа</w:t>
      </w:r>
      <w:r>
        <w:t>нного в пункте 9.1 настоящего Положения, Комиссия принимает одно из следующих решений:</w:t>
      </w:r>
    </w:p>
    <w:p w:rsidR="00787ABD" w:rsidRDefault="00786B45">
      <w:r>
        <w:t xml:space="preserve">               24.1. установить, что муниципальный служащий, соблюдал требования к должностному поведению и (или) требования об урегулировании конфликта интересов;</w:t>
      </w:r>
    </w:p>
    <w:p w:rsidR="00787ABD" w:rsidRDefault="00786B45">
      <w:r>
        <w:t xml:space="preserve">     </w:t>
      </w:r>
      <w:r>
        <w:t xml:space="preserve">          24.2. установить, что муниципальный служащий, не соблюдал требования к должностному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</w:t>
      </w:r>
      <w:r>
        <w:t xml:space="preserve">я муниципального образования «Тереньгульский район» (далее </w:t>
      </w:r>
      <w:r>
        <w:noBreakHyphen/>
        <w:t xml:space="preserve"> уполномоченный руководитель) указать муниципальному служащему, на недопустимость нарушения требований к должностному поведению и (или) требований об урегулировании конфликта интересов либо примен</w:t>
      </w:r>
      <w:r>
        <w:t>ить к муниципальному служащему, конкретную меру ответственности.</w:t>
      </w:r>
    </w:p>
    <w:p w:rsidR="00787ABD" w:rsidRDefault="00786B45">
      <w:r>
        <w:lastRenderedPageBreak/>
        <w:tab/>
        <w:t>25. По итогам рассмотрения вопроса, указанного в пункте 9.2.1 настоящего Положения, Комиссия принимает одно из следующих решений:</w:t>
      </w:r>
    </w:p>
    <w:p w:rsidR="00787ABD" w:rsidRDefault="00786B45">
      <w:r>
        <w:t xml:space="preserve">               25.1. признать, что при исполнении муниципаль</w:t>
      </w:r>
      <w:r>
        <w:t>ным служащим должностных обязанностей конфликт интересов отсутствует;</w:t>
      </w:r>
    </w:p>
    <w:p w:rsidR="00787ABD" w:rsidRDefault="00786B45">
      <w:r>
        <w:t xml:space="preserve">              25.2. признать, что при исполнении муниципальным служащим, должностных обязанностей личная заинтересованность приводит или может привести к конфликту интересов. В этом случ</w:t>
      </w:r>
      <w:r>
        <w:t>ае Комиссия рекомендует муниципальному служащему,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787ABD" w:rsidRDefault="00786B45">
      <w:r>
        <w:t xml:space="preserve">             25.3. признать, что муниципальный служащий, не соблюдал требования </w:t>
      </w:r>
      <w:r>
        <w:t>об урегулировании конфликта интересов. В этом случае Комиссия рекомендует уполномоченному руководителю применить к муниципальному служащему, конкретную меру ответственности.</w:t>
      </w:r>
    </w:p>
    <w:p w:rsidR="00787ABD" w:rsidRDefault="00786B45">
      <w:r>
        <w:tab/>
        <w:t>26. По итогам рассмотрения вопроса, указанного в пункте 9.2.2 настоящего Положени</w:t>
      </w:r>
      <w:r>
        <w:t>я, Комиссия принимает одно из следующих решений:</w:t>
      </w:r>
    </w:p>
    <w:p w:rsidR="00787ABD" w:rsidRDefault="00786B45">
      <w:r>
        <w:tab/>
      </w:r>
      <w:r>
        <w:tab/>
        <w:t xml:space="preserve">    26.1.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</w:t>
      </w:r>
      <w: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87ABD" w:rsidRDefault="00786B45">
      <w:r>
        <w:tab/>
      </w:r>
      <w:r>
        <w:tab/>
      </w:r>
      <w:r>
        <w:tab/>
        <w:t>26.2. признать, что обстоятельства, препятствующие вып</w:t>
      </w:r>
      <w:r>
        <w:t>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t>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муниципальному служащему конкретную меру ответственности.</w:t>
      </w:r>
    </w:p>
    <w:p w:rsidR="00787ABD" w:rsidRDefault="00786B45">
      <w:r>
        <w:tab/>
        <w:t>27. По итогам рассмотрения в</w:t>
      </w:r>
      <w:r>
        <w:t>опроса, указанного в пункте 9.3 настоящего Положения, Комиссия принимает соответствующее решение.</w:t>
      </w:r>
    </w:p>
    <w:p w:rsidR="00787ABD" w:rsidRDefault="00786B45">
      <w:r>
        <w:tab/>
        <w:t>28. 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«Т</w:t>
      </w:r>
      <w:r>
        <w:t>ереньгульский район», решений или поручений уполномоченного руководителя, которые в установленном порядке представляются на рассмотрение уполномоченного руководителя.</w:t>
      </w:r>
    </w:p>
    <w:p w:rsidR="00787ABD" w:rsidRDefault="00786B45">
      <w:r>
        <w:t xml:space="preserve">            29. Решения Комиссии по вопросам, указанным в пункте 9 настоящего Положения, </w:t>
      </w:r>
      <w:r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уполномоченного руководителя носят рекомендательный характер.</w:t>
      </w:r>
    </w:p>
    <w:p w:rsidR="00787ABD" w:rsidRDefault="00786B45">
      <w:r>
        <w:t xml:space="preserve">            30. Решения Коми</w:t>
      </w:r>
      <w:r>
        <w:t xml:space="preserve">ссии оформляются протоколом, которые подписывают члены Комиссии, принимавшие участие в её заседании. </w:t>
      </w:r>
    </w:p>
    <w:p w:rsidR="00787ABD" w:rsidRDefault="00786B45">
      <w:r>
        <w:t xml:space="preserve">            31. В протоколе заседания Комиссии указываются:</w:t>
      </w:r>
    </w:p>
    <w:p w:rsidR="00787ABD" w:rsidRDefault="00786B45">
      <w:r>
        <w:lastRenderedPageBreak/>
        <w:tab/>
      </w:r>
      <w:r>
        <w:tab/>
        <w:t>31.1. дата заседания Комиссии, фамилии, имена, отчества членов Комиссии и других лиц, присут</w:t>
      </w:r>
      <w:r>
        <w:t>ствующих на заседании;</w:t>
      </w:r>
    </w:p>
    <w:p w:rsidR="00787ABD" w:rsidRDefault="00786B45">
      <w:r>
        <w:tab/>
      </w:r>
      <w:r>
        <w:tab/>
        <w:t>31.2.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должностно</w:t>
      </w:r>
      <w:r>
        <w:t>му поведению и (или) требований об урегулировании конфликта интересов;</w:t>
      </w:r>
    </w:p>
    <w:p w:rsidR="00787ABD" w:rsidRDefault="00786B45">
      <w:r>
        <w:tab/>
      </w:r>
      <w:r>
        <w:tab/>
        <w:t>31.3. предъявляемые к муниципальному служащему, претензии, материалы, на которых они основываются;</w:t>
      </w:r>
    </w:p>
    <w:p w:rsidR="00787ABD" w:rsidRDefault="00786B45">
      <w:r>
        <w:tab/>
      </w:r>
      <w:r>
        <w:tab/>
        <w:t xml:space="preserve">31.4. содержание пояснений муниципального служащего, и других лиц по существу </w:t>
      </w:r>
      <w:r>
        <w:t>предъявляемых претензий;</w:t>
      </w:r>
    </w:p>
    <w:p w:rsidR="00787ABD" w:rsidRDefault="00786B45">
      <w:r>
        <w:tab/>
      </w:r>
      <w:r>
        <w:tab/>
        <w:t>31.5. фамилии, имена, отчества выступивших на заседании лиц и краткое изложение их выступлений;</w:t>
      </w:r>
    </w:p>
    <w:p w:rsidR="00787ABD" w:rsidRDefault="00786B45">
      <w:r>
        <w:tab/>
      </w:r>
      <w:r>
        <w:tab/>
        <w:t>31.6. источник информации, содержащей основания для проведения заседания Комиссии, дата поступления информации в соответствующий ор</w:t>
      </w:r>
      <w:r>
        <w:t>ган местного самоуправления муниципального образования «Тереньгульский район»;</w:t>
      </w:r>
    </w:p>
    <w:p w:rsidR="00787ABD" w:rsidRDefault="00786B45">
      <w:r>
        <w:tab/>
      </w:r>
      <w:r>
        <w:tab/>
        <w:t>31.7. другие сведения;</w:t>
      </w:r>
    </w:p>
    <w:p w:rsidR="00787ABD" w:rsidRDefault="00786B45">
      <w:r>
        <w:tab/>
      </w:r>
      <w:r>
        <w:tab/>
        <w:t>31.8. результаты голосования;</w:t>
      </w:r>
    </w:p>
    <w:p w:rsidR="00787ABD" w:rsidRDefault="00786B45">
      <w:r>
        <w:tab/>
      </w:r>
      <w:r>
        <w:tab/>
        <w:t>31.9. решение и обоснование его принятия.</w:t>
      </w:r>
    </w:p>
    <w:p w:rsidR="00787ABD" w:rsidRDefault="00786B45">
      <w:r>
        <w:t xml:space="preserve">           32. Член Комиссии, несогласный с её решением, вправе в письменной</w:t>
      </w:r>
      <w:r>
        <w:t xml:space="preserve">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87ABD" w:rsidRDefault="00786B45">
      <w:r>
        <w:t xml:space="preserve">           33. Копии протокола заседания Комиссии в 7-дневный срок со дня заседания направляютс</w:t>
      </w:r>
      <w:r>
        <w:t xml:space="preserve">я уполномоченному руководителю, полностью или в виде выписок из него – муниципальному служащему, а также по решению Комиссии </w:t>
      </w:r>
      <w:r>
        <w:noBreakHyphen/>
        <w:t xml:space="preserve"> иным заинтересованным лицам.</w:t>
      </w:r>
    </w:p>
    <w:p w:rsidR="00787ABD" w:rsidRDefault="00786B45">
      <w:r>
        <w:t xml:space="preserve">           34. Уполномоченный руководитель обязан рассмотреть протокол заседания Комиссии и вправе у</w:t>
      </w:r>
      <w:r>
        <w:t xml:space="preserve">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нём рекомендации при принятии решения о применении к муниципальному служащему, мер ответственности, предусмотренных нормативными правовыми актами Российской Федерации, а также по иным вопросам организации п</w:t>
      </w:r>
      <w:r>
        <w:t>ротиводействия коррупции. О 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</w:t>
      </w:r>
      <w:r>
        <w:t>я оглашается на ближайшем заседании Комиссии и принимается к сведению без обсуждения.</w:t>
      </w:r>
    </w:p>
    <w:p w:rsidR="00787ABD" w:rsidRDefault="00786B45">
      <w:r>
        <w:t xml:space="preserve">           </w:t>
      </w:r>
      <w:r>
        <w:t xml:space="preserve">35. </w:t>
      </w:r>
      <w:proofErr w:type="gramStart"/>
      <w:r>
        <w:t>В случае установления Комиссией факта совершения муниципальным служащим,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</w:t>
      </w:r>
      <w:r>
        <w:t xml:space="preserve">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noBreakHyphen/>
        <w:t xml:space="preserve"> немедленно.</w:t>
      </w:r>
      <w:proofErr w:type="gramEnd"/>
    </w:p>
    <w:p w:rsidR="00787ABD" w:rsidRDefault="00786B45">
      <w:r>
        <w:lastRenderedPageBreak/>
        <w:t xml:space="preserve">          36. Копия протокола заседания Комиссии или выписка из него приобщается к личному делу муниципального </w:t>
      </w:r>
      <w:r>
        <w:t>служащего,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787ABD" w:rsidRDefault="00786B45">
      <w:r>
        <w:t xml:space="preserve">          37. Организационно-техническое и документационное обеспечение деятельности Комиссии, а та</w:t>
      </w:r>
      <w:r>
        <w:t>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муниципаль</w:t>
      </w:r>
      <w:r>
        <w:t>ной службы и кадров администрации муниципального образования «Тереньгульский район»</w:t>
      </w:r>
      <w:r>
        <w:rPr>
          <w:rStyle w:val="a5"/>
        </w:rPr>
        <w:footnoteReference w:id="1"/>
      </w:r>
      <w:r>
        <w:t>.</w:t>
      </w: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787ABD" w:rsidRDefault="00787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sectPr w:rsidR="00787ABD">
      <w:pgSz w:w="11906" w:h="16838"/>
      <w:pgMar w:top="1134" w:right="567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45" w:rsidRDefault="00786B45">
      <w:r>
        <w:separator/>
      </w:r>
    </w:p>
  </w:endnote>
  <w:endnote w:type="continuationSeparator" w:id="0">
    <w:p w:rsidR="00786B45" w:rsidRDefault="0078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45" w:rsidRDefault="00786B45">
      <w:pPr>
        <w:rPr>
          <w:sz w:val="12"/>
        </w:rPr>
      </w:pPr>
      <w:r>
        <w:separator/>
      </w:r>
    </w:p>
  </w:footnote>
  <w:footnote w:type="continuationSeparator" w:id="0">
    <w:p w:rsidR="00786B45" w:rsidRDefault="00786B45">
      <w:pPr>
        <w:rPr>
          <w:sz w:val="12"/>
        </w:rPr>
      </w:pPr>
      <w:r>
        <w:continuationSeparator/>
      </w:r>
    </w:p>
  </w:footnote>
  <w:footnote w:id="1">
    <w:p w:rsidR="00787ABD" w:rsidRDefault="00786B45">
      <w:pPr>
        <w:pStyle w:val="af0"/>
        <w:jc w:val="both"/>
      </w:pPr>
      <w:r>
        <w:rPr>
          <w:rStyle w:val="a6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ABD"/>
    <w:rsid w:val="00786B45"/>
    <w:rsid w:val="00787ABD"/>
    <w:rsid w:val="00B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280" w:after="280"/>
    </w:pPr>
    <w:rPr>
      <w:sz w:val="24"/>
      <w:szCs w:val="24"/>
      <w:lang w:eastAsia="ru-RU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rPr>
      <w:sz w:val="20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numbering" w:customStyle="1" w:styleId="af2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280" w:after="280"/>
    </w:pPr>
    <w:rPr>
      <w:sz w:val="24"/>
      <w:szCs w:val="24"/>
      <w:lang w:eastAsia="ru-RU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rPr>
      <w:sz w:val="20"/>
      <w:lang w:eastAsia="ru-RU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numbering" w:customStyle="1" w:styleId="af2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76DED5F49FF7355FA6A9910D63C1042511AEAF15FC9E067FF46oE4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12" Type="http://schemas.openxmlformats.org/officeDocument/2006/relationships/hyperlink" Target="consultantplus://offline/ref=9FE76DED5F49FF7355FA6A9910D63C1041511EEEFA0E9EE236AA48EEAAEC5EAC3E1B52EE1AB301BBo34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E76DED5F49FF7355FA6A9910D63C1041511EEEFA0E9EE236AA48EEAAEC5EAC3E1B52EE1AB301BBo340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B23423FD50AF5223B59D3DD612D4204184FFB1D9F5493F25D13D8F3312E01EFAAC7BC8428B9A88q5O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23423FD50AF5223B59D3DD612D4204185F7B1DFFB493F25D13D8F33q1O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Tabakov</cp:lastModifiedBy>
  <cp:revision>2</cp:revision>
  <cp:lastPrinted>2018-05-14T12:42:00Z</cp:lastPrinted>
  <dcterms:created xsi:type="dcterms:W3CDTF">2023-10-17T05:04:00Z</dcterms:created>
  <dcterms:modified xsi:type="dcterms:W3CDTF">2023-10-17T05:04:00Z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