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Губернатора Ульяновской области от 06.07.2010 N 53</w:t>
              <w:br/>
              <w:t xml:space="preserve">(ред. от 22.11.2022)</w:t>
              <w:br/>
              <w:t xml:space="preserve">"О порядке уведомления государственными гражданскими служащими Правительства Ульяновской области и возглавляемых им исполнительных органов Ульяновской области представителя нанимателя о фактах обращения к ним в целях склонения к совершению коррупционных правонарушений"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УЛЬЯНОВСКОЙ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6 июля 2010 г. N 53</w:t>
      </w:r>
    </w:p>
    <w:p>
      <w:pPr>
        <w:pStyle w:val="2"/>
        <w:jc w:val="center"/>
      </w:pPr>
      <w:r>
        <w:rPr>
          <w:sz w:val="20"/>
        </w:rPr>
      </w:r>
    </w:p>
    <w:p>
      <w:pPr>
        <w:pStyle w:val="2"/>
        <w:jc w:val="center"/>
      </w:pPr>
      <w:r>
        <w:rPr>
          <w:sz w:val="20"/>
        </w:rPr>
        <w:t xml:space="preserve">О ПОРЯДКЕ УВЕДОМЛЕНИЯ ГОСУДАРСТВЕННЫМИ ГРАЖДАНСКИМИ</w:t>
      </w:r>
    </w:p>
    <w:p>
      <w:pPr>
        <w:pStyle w:val="2"/>
        <w:jc w:val="center"/>
      </w:pPr>
      <w:r>
        <w:rPr>
          <w:sz w:val="20"/>
        </w:rPr>
        <w:t xml:space="preserve">СЛУЖАЩИМИ ПРАВИТЕЛЬСТВА УЛЬЯНОВСКОЙ ОБЛАСТИ И ВОЗГЛАВЛЯЕМЫХ</w:t>
      </w:r>
    </w:p>
    <w:p>
      <w:pPr>
        <w:pStyle w:val="2"/>
        <w:jc w:val="center"/>
      </w:pPr>
      <w:r>
        <w:rPr>
          <w:sz w:val="20"/>
        </w:rPr>
        <w:t xml:space="preserve">ИМ ИСПОЛНИТЕЛЬНЫХ ОРГАНОВ УЛЬЯНОВСКОЙ ОБЛАСТИ ПРЕДСТАВИТЕЛЯ</w:t>
      </w:r>
    </w:p>
    <w:p>
      <w:pPr>
        <w:pStyle w:val="2"/>
        <w:jc w:val="center"/>
      </w:pPr>
      <w:r>
        <w:rPr>
          <w:sz w:val="20"/>
        </w:rPr>
        <w:t xml:space="preserve">НАНИМАТЕЛЯ О ФАКТАХ ОБРАЩЕНИЯ К НИМ В ЦЕЛЯХ СКЛОНЕНИЯ</w:t>
      </w:r>
    </w:p>
    <w:p>
      <w:pPr>
        <w:pStyle w:val="2"/>
        <w:jc w:val="center"/>
      </w:pPr>
      <w:r>
        <w:rPr>
          <w:sz w:val="20"/>
        </w:rPr>
        <w:t xml:space="preserve">К СОВЕРШЕНИЮ КОРРУПЦИОННЫХ ПРАВОНАРУШЕНИЙ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Ульяновской области</w:t>
            </w:r>
          </w:p>
          <w:p>
            <w:pPr>
              <w:pStyle w:val="0"/>
              <w:jc w:val="center"/>
            </w:pPr>
            <w:r>
              <w:rPr>
                <w:sz w:val="20"/>
                <w:color w:val="392c69"/>
              </w:rPr>
              <w:t xml:space="preserve">от 21.03.2012 </w:t>
            </w:r>
            <w:hyperlink w:history="0" r:id="rId7" w:tooltip="Постановление Губернатора Ульяновской области от 21.03.2012 N 19 (ред. от 27.01.2021) &quot;О внесении изменений в некоторые нормативные правовые акты Губернатора Ульяновской области&quot; {КонсультантПлюс}">
              <w:r>
                <w:rPr>
                  <w:sz w:val="20"/>
                  <w:color w:val="0000ff"/>
                </w:rPr>
                <w:t xml:space="preserve">N 19</w:t>
              </w:r>
            </w:hyperlink>
            <w:r>
              <w:rPr>
                <w:sz w:val="20"/>
                <w:color w:val="392c69"/>
              </w:rPr>
              <w:t xml:space="preserve">, от 21.04.2014 </w:t>
            </w:r>
            <w:hyperlink w:history="0" r:id="rId8" w:tooltip="Постановление Губернатора Ульяновской области от 21.04.2014 N 42 &quot;О внесении изменений в постановление Губернатора Ульяновской области от 06.07.2010 N 53 и признании утратившим силу отдельного положения постановления Губернатора Ульяновской области от 21.03.2012 N 19&quot; {КонсультантПлюс}">
              <w:r>
                <w:rPr>
                  <w:sz w:val="20"/>
                  <w:color w:val="0000ff"/>
                </w:rPr>
                <w:t xml:space="preserve">N 42</w:t>
              </w:r>
            </w:hyperlink>
            <w:r>
              <w:rPr>
                <w:sz w:val="20"/>
                <w:color w:val="392c69"/>
              </w:rPr>
              <w:t xml:space="preserve">, от 01.02.2016 </w:t>
            </w:r>
            <w:hyperlink w:history="0" r:id="rId9" w:tooltip="Постановление Губернатора Ульяновской области от 01.02.2016 N 8 &quot;О внесении изменений в постановление Губернатора Ульяновской области от 06.07.2010 N 53 и постановление Губернатора Ульяновской области от 08.11.2013 N 199&quot; {КонсультантПлюс}">
              <w:r>
                <w:rPr>
                  <w:sz w:val="20"/>
                  <w:color w:val="0000ff"/>
                </w:rPr>
                <w:t xml:space="preserve">N 8</w:t>
              </w:r>
            </w:hyperlink>
            <w:r>
              <w:rPr>
                <w:sz w:val="20"/>
                <w:color w:val="392c69"/>
              </w:rPr>
              <w:t xml:space="preserve">,</w:t>
            </w:r>
          </w:p>
          <w:p>
            <w:pPr>
              <w:pStyle w:val="0"/>
              <w:jc w:val="center"/>
            </w:pPr>
            <w:r>
              <w:rPr>
                <w:sz w:val="20"/>
                <w:color w:val="392c69"/>
              </w:rPr>
              <w:t xml:space="preserve">от 25.07.2016 </w:t>
            </w:r>
            <w:hyperlink w:history="0" r:id="rId10" w:tooltip="Постановление Губернатора Ульяновской области от 25.07.2016 N 75 &quot;О внесении изменений в отдельные нормативные правовые акты Губернатора Ульяновской области&quot; {КонсультантПлюс}">
              <w:r>
                <w:rPr>
                  <w:sz w:val="20"/>
                  <w:color w:val="0000ff"/>
                </w:rPr>
                <w:t xml:space="preserve">N 75</w:t>
              </w:r>
            </w:hyperlink>
            <w:r>
              <w:rPr>
                <w:sz w:val="20"/>
                <w:color w:val="392c69"/>
              </w:rPr>
              <w:t xml:space="preserve">,</w:t>
            </w:r>
          </w:p>
          <w:p>
            <w:pPr>
              <w:pStyle w:val="0"/>
              <w:jc w:val="center"/>
            </w:pPr>
            <w:r>
              <w:rPr>
                <w:sz w:val="20"/>
                <w:color w:val="392c69"/>
              </w:rPr>
              <w:t xml:space="preserve">указов Губернатора Ульяновской области</w:t>
            </w:r>
          </w:p>
          <w:p>
            <w:pPr>
              <w:pStyle w:val="0"/>
              <w:jc w:val="center"/>
            </w:pPr>
            <w:r>
              <w:rPr>
                <w:sz w:val="20"/>
                <w:color w:val="392c69"/>
              </w:rPr>
              <w:t xml:space="preserve">от 28.05.2020 </w:t>
            </w:r>
            <w:hyperlink w:history="0" r:id="rId11" w:tooltip="Указ Губернатора Ульяновской области от 28.05.2020 N 93 &quot;О внесении изменений в постановление Губернатора Ульяновской области от 06.07.2010 N 53&quot; {КонсультантПлюс}">
              <w:r>
                <w:rPr>
                  <w:sz w:val="20"/>
                  <w:color w:val="0000ff"/>
                </w:rPr>
                <w:t xml:space="preserve">N 93</w:t>
              </w:r>
            </w:hyperlink>
            <w:r>
              <w:rPr>
                <w:sz w:val="20"/>
                <w:color w:val="392c69"/>
              </w:rPr>
              <w:t xml:space="preserve">, от 22.11.2022 </w:t>
            </w:r>
            <w:hyperlink w:history="0" r:id="rId12" w:tooltip="Указ Губернатора Ульяновской области от 22.11.2022 N 153 &quot;О внесении изменений в отдельные нормативные правовые акты Губернатора Ульяновской области&quot; {КонсультантПлюс}">
              <w:r>
                <w:rPr>
                  <w:sz w:val="20"/>
                  <w:color w:val="0000ff"/>
                </w:rPr>
                <w:t xml:space="preserve">N 153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обеспечения реализации </w:t>
      </w:r>
      <w:hyperlink w:history="0" r:id="rId13"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статьи 9</w:t>
        </w:r>
      </w:hyperlink>
      <w:r>
        <w:rPr>
          <w:sz w:val="20"/>
        </w:rPr>
        <w:t xml:space="preserve"> Федерального закона от 25.12.2008 N 273-ФЗ "О противодействии коррупции" постановляю:</w:t>
      </w:r>
    </w:p>
    <w:p>
      <w:pPr>
        <w:pStyle w:val="0"/>
        <w:jc w:val="both"/>
      </w:pPr>
      <w:r>
        <w:rPr>
          <w:sz w:val="20"/>
        </w:rPr>
        <w:t xml:space="preserve">(в ред. </w:t>
      </w:r>
      <w:hyperlink w:history="0" r:id="rId14" w:tooltip="Указ Губернатора Ульяновской области от 28.05.2020 N 93 &quot;О внесении изменений в постановление Губернатора Ульяновской области от 06.07.2010 N 53&quot; {КонсультантПлюс}">
        <w:r>
          <w:rPr>
            <w:sz w:val="20"/>
            <w:color w:val="0000ff"/>
          </w:rPr>
          <w:t xml:space="preserve">указа</w:t>
        </w:r>
      </w:hyperlink>
      <w:r>
        <w:rPr>
          <w:sz w:val="20"/>
        </w:rPr>
        <w:t xml:space="preserve"> Губернатора Ульяновской области от 28.05.2020 N 93)</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1.1. </w:t>
      </w:r>
      <w:hyperlink w:history="0" w:anchor="P39" w:tooltip="ПОРЯДОК">
        <w:r>
          <w:rPr>
            <w:sz w:val="20"/>
            <w:color w:val="0000ff"/>
          </w:rPr>
          <w:t xml:space="preserve">Порядок</w:t>
        </w:r>
      </w:hyperlink>
      <w:r>
        <w:rPr>
          <w:sz w:val="20"/>
        </w:rPr>
        <w:t xml:space="preserve"> уведомления государственными гражданскими служащими Правительства Ульяновской области и возглавляемых им исполнительных органов Ульяновской области представителя нанимателя о фактах обращения к ним в целях склонения к совершению коррупционных правонарушений (приложение N 1).</w:t>
      </w:r>
    </w:p>
    <w:p>
      <w:pPr>
        <w:pStyle w:val="0"/>
        <w:jc w:val="both"/>
      </w:pPr>
      <w:r>
        <w:rPr>
          <w:sz w:val="20"/>
        </w:rPr>
        <w:t xml:space="preserve">(в ред. </w:t>
      </w:r>
      <w:hyperlink w:history="0" r:id="rId15" w:tooltip="Постановление Губернатора Ульяновской области от 21.03.2012 N 19 (ред. от 27.01.2021) &quot;О внесении изменений в некоторые нормативные правовые акты Губернатора Ульяновской области&quot; {КонсультантПлюс}">
        <w:r>
          <w:rPr>
            <w:sz w:val="20"/>
            <w:color w:val="0000ff"/>
          </w:rPr>
          <w:t xml:space="preserve">постановления</w:t>
        </w:r>
      </w:hyperlink>
      <w:r>
        <w:rPr>
          <w:sz w:val="20"/>
        </w:rPr>
        <w:t xml:space="preserve"> Губернатора Ульяновской области от 21.03.2012 N 19, указов Губернатора Ульяновской области от 28.05.2020 </w:t>
      </w:r>
      <w:hyperlink w:history="0" r:id="rId16" w:tooltip="Указ Губернатора Ульяновской области от 28.05.2020 N 93 &quot;О внесении изменений в постановление Губернатора Ульяновской области от 06.07.2010 N 53&quot; {КонсультантПлюс}">
        <w:r>
          <w:rPr>
            <w:sz w:val="20"/>
            <w:color w:val="0000ff"/>
          </w:rPr>
          <w:t xml:space="preserve">N 93</w:t>
        </w:r>
      </w:hyperlink>
      <w:r>
        <w:rPr>
          <w:sz w:val="20"/>
        </w:rPr>
        <w:t xml:space="preserve">, от 22.11.2022 </w:t>
      </w:r>
      <w:hyperlink w:history="0" r:id="rId17" w:tooltip="Указ Губернатора Ульяновской области от 22.11.2022 N 153 &quot;О внесении изменений в отдельные нормативные правовые акты Губернатора Ульяновской области&quot; {КонсультантПлюс}">
        <w:r>
          <w:rPr>
            <w:sz w:val="20"/>
            <w:color w:val="0000ff"/>
          </w:rPr>
          <w:t xml:space="preserve">N 153</w:t>
        </w:r>
      </w:hyperlink>
      <w:r>
        <w:rPr>
          <w:sz w:val="20"/>
        </w:rPr>
        <w:t xml:space="preserve">)</w:t>
      </w:r>
    </w:p>
    <w:p>
      <w:pPr>
        <w:pStyle w:val="0"/>
        <w:spacing w:before="200" w:line-rule="auto"/>
        <w:ind w:firstLine="540"/>
        <w:jc w:val="both"/>
      </w:pPr>
      <w:r>
        <w:rPr>
          <w:sz w:val="20"/>
        </w:rPr>
        <w:t xml:space="preserve">1.2. Утратил силу. - </w:t>
      </w:r>
      <w:hyperlink w:history="0" r:id="rId18" w:tooltip="Указ Губернатора Ульяновской области от 28.05.2020 N 93 &quot;О внесении изменений в постановление Губернатора Ульяновской области от 06.07.2010 N 53&quot; {КонсультантПлюс}">
        <w:r>
          <w:rPr>
            <w:sz w:val="20"/>
            <w:color w:val="0000ff"/>
          </w:rPr>
          <w:t xml:space="preserve">Указ</w:t>
        </w:r>
      </w:hyperlink>
      <w:r>
        <w:rPr>
          <w:sz w:val="20"/>
        </w:rPr>
        <w:t xml:space="preserve"> Губернатора Ульяновской области от 28.05.2020 N 93.</w:t>
      </w:r>
    </w:p>
    <w:p>
      <w:pPr>
        <w:pStyle w:val="0"/>
        <w:spacing w:before="200" w:line-rule="auto"/>
        <w:ind w:firstLine="540"/>
        <w:jc w:val="both"/>
      </w:pPr>
      <w:r>
        <w:rPr>
          <w:sz w:val="20"/>
        </w:rPr>
        <w:t xml:space="preserve">2. Утратил силу. - </w:t>
      </w:r>
      <w:hyperlink w:history="0" r:id="rId19" w:tooltip="Постановление Губернатора Ульяновской области от 21.04.2014 N 42 &quot;О внесении изменений в постановление Губернатора Ульяновской области от 06.07.2010 N 53 и признании утратившим силу отдельного положения постановления Губернатора Ульяновской области от 21.03.2012 N 19&quot; {КонсультантПлюс}">
        <w:r>
          <w:rPr>
            <w:sz w:val="20"/>
            <w:color w:val="0000ff"/>
          </w:rPr>
          <w:t xml:space="preserve">Постановление</w:t>
        </w:r>
      </w:hyperlink>
      <w:r>
        <w:rPr>
          <w:sz w:val="20"/>
        </w:rPr>
        <w:t xml:space="preserve"> Губернатора Ульяновской области от 21.04.2014 N 42.</w:t>
      </w:r>
    </w:p>
    <w:p>
      <w:pPr>
        <w:pStyle w:val="0"/>
        <w:jc w:val="both"/>
      </w:pPr>
      <w:r>
        <w:rPr>
          <w:sz w:val="20"/>
        </w:rPr>
      </w:r>
    </w:p>
    <w:p>
      <w:pPr>
        <w:pStyle w:val="0"/>
        <w:jc w:val="right"/>
      </w:pPr>
      <w:r>
        <w:rPr>
          <w:sz w:val="20"/>
        </w:rPr>
        <w:t xml:space="preserve">Губернатор</w:t>
      </w:r>
    </w:p>
    <w:p>
      <w:pPr>
        <w:pStyle w:val="0"/>
        <w:jc w:val="right"/>
      </w:pPr>
      <w:r>
        <w:rPr>
          <w:sz w:val="20"/>
        </w:rPr>
        <w:t xml:space="preserve">Ульяновской области</w:t>
      </w:r>
    </w:p>
    <w:p>
      <w:pPr>
        <w:pStyle w:val="0"/>
        <w:jc w:val="right"/>
      </w:pPr>
      <w:r>
        <w:rPr>
          <w:sz w:val="20"/>
        </w:rPr>
        <w:t xml:space="preserve">С.И.МОРОЗОВ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Губернатора Ульяновской области</w:t>
      </w:r>
    </w:p>
    <w:p>
      <w:pPr>
        <w:pStyle w:val="0"/>
        <w:jc w:val="right"/>
      </w:pPr>
      <w:r>
        <w:rPr>
          <w:sz w:val="20"/>
        </w:rPr>
        <w:t xml:space="preserve">от 6 июля 2010 г. N 53</w:t>
      </w:r>
    </w:p>
    <w:p>
      <w:pPr>
        <w:pStyle w:val="0"/>
        <w:jc w:val="both"/>
      </w:pPr>
      <w:r>
        <w:rPr>
          <w:sz w:val="20"/>
        </w:rPr>
      </w:r>
    </w:p>
    <w:bookmarkStart w:id="39" w:name="P39"/>
    <w:bookmarkEnd w:id="39"/>
    <w:p>
      <w:pPr>
        <w:pStyle w:val="2"/>
        <w:jc w:val="center"/>
      </w:pPr>
      <w:r>
        <w:rPr>
          <w:sz w:val="20"/>
        </w:rPr>
        <w:t xml:space="preserve">ПОРЯДОК</w:t>
      </w:r>
    </w:p>
    <w:p>
      <w:pPr>
        <w:pStyle w:val="2"/>
        <w:jc w:val="center"/>
      </w:pPr>
      <w:r>
        <w:rPr>
          <w:sz w:val="20"/>
        </w:rPr>
        <w:t xml:space="preserve">УВЕДОМЛЕНИЯ ГОСУДАРСТВЕННЫМИ ГРАЖДАНСКИМИ СЛУЖАЩИМИ</w:t>
      </w:r>
    </w:p>
    <w:p>
      <w:pPr>
        <w:pStyle w:val="2"/>
        <w:jc w:val="center"/>
      </w:pPr>
      <w:r>
        <w:rPr>
          <w:sz w:val="20"/>
        </w:rPr>
        <w:t xml:space="preserve">ПРАВИТЕЛЬСТВА УЛЬЯНОВСКОЙ ОБЛАСТИ И ВОЗГЛАВЛЯЕМЫХ ИМ</w:t>
      </w:r>
    </w:p>
    <w:p>
      <w:pPr>
        <w:pStyle w:val="2"/>
        <w:jc w:val="center"/>
      </w:pPr>
      <w:r>
        <w:rPr>
          <w:sz w:val="20"/>
        </w:rPr>
        <w:t xml:space="preserve">ИСПОЛНИТЕЛЬНЫХ ОРГАНОВ УЛЬЯНОВСКОЙ ОБЛАСТИ ПРЕДСТАВИТЕЛЯ</w:t>
      </w:r>
    </w:p>
    <w:p>
      <w:pPr>
        <w:pStyle w:val="2"/>
        <w:jc w:val="center"/>
      </w:pPr>
      <w:r>
        <w:rPr>
          <w:sz w:val="20"/>
        </w:rPr>
        <w:t xml:space="preserve">НАНИМАТЕЛЯ О ФАКТАХ ОБРАЩЕНИЯ К НИМ В ЦЕЛЯХ СКЛОНЕНИЯ</w:t>
      </w:r>
    </w:p>
    <w:p>
      <w:pPr>
        <w:pStyle w:val="2"/>
        <w:jc w:val="center"/>
      </w:pPr>
      <w:r>
        <w:rPr>
          <w:sz w:val="20"/>
        </w:rPr>
        <w:t xml:space="preserve">К СОВЕРШЕНИЮ КОРРУПЦИОННЫХ ПРАВОНАРУШЕНИЙ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Ульяновской области</w:t>
            </w:r>
          </w:p>
          <w:p>
            <w:pPr>
              <w:pStyle w:val="0"/>
              <w:jc w:val="center"/>
            </w:pPr>
            <w:r>
              <w:rPr>
                <w:sz w:val="20"/>
                <w:color w:val="392c69"/>
              </w:rPr>
              <w:t xml:space="preserve">от 21.03.2012 </w:t>
            </w:r>
            <w:hyperlink w:history="0" r:id="rId20" w:tooltip="Постановление Губернатора Ульяновской области от 21.03.2012 N 19 (ред. от 27.01.2021) &quot;О внесении изменений в некоторые нормативные правовые акты Губернатора Ульяновской области&quot; {КонсультантПлюс}">
              <w:r>
                <w:rPr>
                  <w:sz w:val="20"/>
                  <w:color w:val="0000ff"/>
                </w:rPr>
                <w:t xml:space="preserve">N 19</w:t>
              </w:r>
            </w:hyperlink>
            <w:r>
              <w:rPr>
                <w:sz w:val="20"/>
                <w:color w:val="392c69"/>
              </w:rPr>
              <w:t xml:space="preserve">, от 21.04.2014 </w:t>
            </w:r>
            <w:hyperlink w:history="0" r:id="rId21" w:tooltip="Постановление Губернатора Ульяновской области от 21.04.2014 N 42 &quot;О внесении изменений в постановление Губернатора Ульяновской области от 06.07.2010 N 53 и признании утратившим силу отдельного положения постановления Губернатора Ульяновской области от 21.03.2012 N 19&quot; {КонсультантПлюс}">
              <w:r>
                <w:rPr>
                  <w:sz w:val="20"/>
                  <w:color w:val="0000ff"/>
                </w:rPr>
                <w:t xml:space="preserve">N 42</w:t>
              </w:r>
            </w:hyperlink>
            <w:r>
              <w:rPr>
                <w:sz w:val="20"/>
                <w:color w:val="392c69"/>
              </w:rPr>
              <w:t xml:space="preserve">, от 01.02.2016 </w:t>
            </w:r>
            <w:hyperlink w:history="0" r:id="rId22" w:tooltip="Постановление Губернатора Ульяновской области от 01.02.2016 N 8 &quot;О внесении изменений в постановление Губернатора Ульяновской области от 06.07.2010 N 53 и постановление Губернатора Ульяновской области от 08.11.2013 N 199&quot; {КонсультантПлюс}">
              <w:r>
                <w:rPr>
                  <w:sz w:val="20"/>
                  <w:color w:val="0000ff"/>
                </w:rPr>
                <w:t xml:space="preserve">N 8</w:t>
              </w:r>
            </w:hyperlink>
            <w:r>
              <w:rPr>
                <w:sz w:val="20"/>
                <w:color w:val="392c69"/>
              </w:rPr>
              <w:t xml:space="preserve">,</w:t>
            </w:r>
          </w:p>
          <w:p>
            <w:pPr>
              <w:pStyle w:val="0"/>
              <w:jc w:val="center"/>
            </w:pPr>
            <w:r>
              <w:rPr>
                <w:sz w:val="20"/>
                <w:color w:val="392c69"/>
              </w:rPr>
              <w:t xml:space="preserve">от 25.07.2016 </w:t>
            </w:r>
            <w:hyperlink w:history="0" r:id="rId23" w:tooltip="Постановление Губернатора Ульяновской области от 25.07.2016 N 75 &quot;О внесении изменений в отдельные нормативные правовые акты Губернатора Ульяновской области&quot; {КонсультантПлюс}">
              <w:r>
                <w:rPr>
                  <w:sz w:val="20"/>
                  <w:color w:val="0000ff"/>
                </w:rPr>
                <w:t xml:space="preserve">N 75</w:t>
              </w:r>
            </w:hyperlink>
            <w:r>
              <w:rPr>
                <w:sz w:val="20"/>
                <w:color w:val="392c69"/>
              </w:rPr>
              <w:t xml:space="preserve">,</w:t>
            </w:r>
          </w:p>
          <w:p>
            <w:pPr>
              <w:pStyle w:val="0"/>
              <w:jc w:val="center"/>
            </w:pPr>
            <w:r>
              <w:rPr>
                <w:sz w:val="20"/>
                <w:color w:val="392c69"/>
              </w:rPr>
              <w:t xml:space="preserve">указов Губернатора Ульяновской области</w:t>
            </w:r>
          </w:p>
          <w:p>
            <w:pPr>
              <w:pStyle w:val="0"/>
              <w:jc w:val="center"/>
            </w:pPr>
            <w:r>
              <w:rPr>
                <w:sz w:val="20"/>
                <w:color w:val="392c69"/>
              </w:rPr>
              <w:t xml:space="preserve">от 28.05.2020 </w:t>
            </w:r>
            <w:hyperlink w:history="0" r:id="rId24" w:tooltip="Указ Губернатора Ульяновской области от 28.05.2020 N 93 &quot;О внесении изменений в постановление Губернатора Ульяновской области от 06.07.2010 N 53&quot; {КонсультантПлюс}">
              <w:r>
                <w:rPr>
                  <w:sz w:val="20"/>
                  <w:color w:val="0000ff"/>
                </w:rPr>
                <w:t xml:space="preserve">N 93</w:t>
              </w:r>
            </w:hyperlink>
            <w:r>
              <w:rPr>
                <w:sz w:val="20"/>
                <w:color w:val="392c69"/>
              </w:rPr>
              <w:t xml:space="preserve">, от 22.11.2022 </w:t>
            </w:r>
            <w:hyperlink w:history="0" r:id="rId25" w:tooltip="Указ Губернатора Ульяновской области от 22.11.2022 N 153 &quot;О внесении изменений в отдельные нормативные правовые акты Губернатора Ульяновской области&quot; {КонсультантПлюс}">
              <w:r>
                <w:rPr>
                  <w:sz w:val="20"/>
                  <w:color w:val="0000ff"/>
                </w:rPr>
                <w:t xml:space="preserve">N 153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Утратил силу. - </w:t>
      </w:r>
      <w:hyperlink w:history="0" r:id="rId26" w:tooltip="Указ Губернатора Ульяновской области от 28.05.2020 N 93 &quot;О внесении изменений в постановление Губернатора Ульяновской области от 06.07.2010 N 53&quot; {КонсультантПлюс}">
        <w:r>
          <w:rPr>
            <w:sz w:val="20"/>
            <w:color w:val="0000ff"/>
          </w:rPr>
          <w:t xml:space="preserve">Указ</w:t>
        </w:r>
      </w:hyperlink>
      <w:r>
        <w:rPr>
          <w:sz w:val="20"/>
        </w:rPr>
        <w:t xml:space="preserve"> Губернатора Ульяновской области от 28.05.2020 N 93.</w:t>
      </w:r>
    </w:p>
    <w:p>
      <w:pPr>
        <w:pStyle w:val="0"/>
        <w:spacing w:before="200" w:line-rule="auto"/>
        <w:ind w:firstLine="540"/>
        <w:jc w:val="both"/>
      </w:pPr>
      <w:r>
        <w:rPr>
          <w:sz w:val="20"/>
        </w:rPr>
        <w:t xml:space="preserve">1.2. Настоящий Порядок устанавливает процедуру уведомления государственными гражданскими служащими Правительства Ульяновской области и возглавляемых им исполнительных органов Ульяновской области (далее - гражданские служащие) представителя нанимателя о фактах обращения к ним в целях склонения к совершению коррупционных правонарушений, регистрации уведомлений о фактах обращения к гражданскому служащему в целях склонения к совершению коррупционных правонарушений (далее - уведомления) и проведения проверки содержащихся в уведомлениях сведений.</w:t>
      </w:r>
    </w:p>
    <w:p>
      <w:pPr>
        <w:pStyle w:val="0"/>
        <w:jc w:val="both"/>
      </w:pPr>
      <w:r>
        <w:rPr>
          <w:sz w:val="20"/>
        </w:rPr>
        <w:t xml:space="preserve">(в ред. указов Губернатора Ульяновской области от 28.05.2020 </w:t>
      </w:r>
      <w:hyperlink w:history="0" r:id="rId27" w:tooltip="Указ Губернатора Ульяновской области от 28.05.2020 N 93 &quot;О внесении изменений в постановление Губернатора Ульяновской области от 06.07.2010 N 53&quot; {КонсультантПлюс}">
        <w:r>
          <w:rPr>
            <w:sz w:val="20"/>
            <w:color w:val="0000ff"/>
          </w:rPr>
          <w:t xml:space="preserve">N 93</w:t>
        </w:r>
      </w:hyperlink>
      <w:r>
        <w:rPr>
          <w:sz w:val="20"/>
        </w:rPr>
        <w:t xml:space="preserve">, от 22.11.2022 </w:t>
      </w:r>
      <w:hyperlink w:history="0" r:id="rId28" w:tooltip="Указ Губернатора Ульяновской области от 22.11.2022 N 153 &quot;О внесении изменений в отдельные нормативные правовые акты Губернатора Ульяновской области&quot; {КонсультантПлюс}">
        <w:r>
          <w:rPr>
            <w:sz w:val="20"/>
            <w:color w:val="0000ff"/>
          </w:rPr>
          <w:t xml:space="preserve">N 153</w:t>
        </w:r>
      </w:hyperlink>
      <w:r>
        <w:rPr>
          <w:sz w:val="20"/>
        </w:rPr>
        <w:t xml:space="preserve">)</w:t>
      </w:r>
    </w:p>
    <w:p>
      <w:pPr>
        <w:pStyle w:val="0"/>
        <w:spacing w:before="200" w:line-rule="auto"/>
        <w:ind w:firstLine="540"/>
        <w:jc w:val="both"/>
      </w:pPr>
      <w:r>
        <w:rPr>
          <w:sz w:val="20"/>
        </w:rPr>
        <w:t xml:space="preserve">1.3. Уведомление составляется гражданским служащим в каждом случае обращения к нему каких-либо лиц в целях склонения к совершению коррупционных правонарушений и передается гражданским служащим в образованное в Правительстве Ульяновской области подразделение, ответственное за профилактику коррупционных и иных правонарушений (далее - подразделение), не позднее первого рабочего дня, следующего за днем указанного обращения, если иное не предусмотрено </w:t>
      </w:r>
      <w:hyperlink w:history="0" w:anchor="P58" w:tooltip="Если какое-либо лицо обратилось к гражданскому служащему в целях склонения к совершению коррупционных правонарушений в период, когда гражданский служащий находился в служебной командировке, либо в период, когда он находился в отпуске, или в другой период, когда гражданский служащий фактически не исполнял должностные обязанности, гражданский служащий обязан составить уведомление и представить его в подразделение не позднее первого рабочего дня, следующего за днем окончания соответствующего периода.">
        <w:r>
          <w:rPr>
            <w:sz w:val="20"/>
            <w:color w:val="0000ff"/>
          </w:rPr>
          <w:t xml:space="preserve">абзацем вторым</w:t>
        </w:r>
      </w:hyperlink>
      <w:r>
        <w:rPr>
          <w:sz w:val="20"/>
        </w:rPr>
        <w:t xml:space="preserve"> настоящего пункта.</w:t>
      </w:r>
    </w:p>
    <w:bookmarkStart w:id="58" w:name="P58"/>
    <w:bookmarkEnd w:id="58"/>
    <w:p>
      <w:pPr>
        <w:pStyle w:val="0"/>
        <w:spacing w:before="200" w:line-rule="auto"/>
        <w:ind w:firstLine="540"/>
        <w:jc w:val="both"/>
      </w:pPr>
      <w:r>
        <w:rPr>
          <w:sz w:val="20"/>
        </w:rPr>
        <w:t xml:space="preserve">Если какое-либо лицо обратилось к гражданскому служащему в целях склонения к совершению коррупционных правонарушений в период, когда гражданский служащий находился в служебной командировке, либо в период, когда он находился в отпуске, или в другой период, когда гражданский служащий фактически не исполнял должностные обязанности, гражданский служащий обязан составить уведомление и представить его в подразделение не позднее первого рабочего дня, следующего за днем окончания соответствующего периода.</w:t>
      </w:r>
    </w:p>
    <w:p>
      <w:pPr>
        <w:pStyle w:val="0"/>
        <w:spacing w:before="200" w:line-rule="auto"/>
        <w:ind w:firstLine="540"/>
        <w:jc w:val="both"/>
      </w:pPr>
      <w:hyperlink w:history="0" w:anchor="P119" w:tooltip="                                УВЕДОМЛЕНИЕ">
        <w:r>
          <w:rPr>
            <w:sz w:val="20"/>
            <w:color w:val="0000ff"/>
          </w:rPr>
          <w:t xml:space="preserve">Уведомление</w:t>
        </w:r>
      </w:hyperlink>
      <w:r>
        <w:rPr>
          <w:sz w:val="20"/>
        </w:rPr>
        <w:t xml:space="preserve"> составляется по форме, установленной приложением N 1 к настоящему Порядку. К уведомлению прилагаются все имеющиеся у гражданского служащего материалы, подтверждающие обстоятельства обращения к нему в целях склонения к совершению коррупционных правонарушений.</w:t>
      </w:r>
    </w:p>
    <w:p>
      <w:pPr>
        <w:pStyle w:val="0"/>
        <w:spacing w:before="200" w:line-rule="auto"/>
        <w:ind w:firstLine="540"/>
        <w:jc w:val="both"/>
      </w:pPr>
      <w:r>
        <w:rPr>
          <w:sz w:val="20"/>
        </w:rPr>
        <w:t xml:space="preserve">Гражданский служащий, которому стало известно о факте обращения к иным гражданским служащим в связи с исполнением ими должностных обязанностей каких-либо лиц в целях склонения их к совершению коррупционных правонарушений, вправе уведомить об этом представителя нанимателя в соответствии с настоящим Порядком.</w:t>
      </w:r>
    </w:p>
    <w:p>
      <w:pPr>
        <w:pStyle w:val="0"/>
        <w:jc w:val="both"/>
      </w:pPr>
      <w:r>
        <w:rPr>
          <w:sz w:val="20"/>
        </w:rPr>
        <w:t xml:space="preserve">(п. 1.3 в ред. </w:t>
      </w:r>
      <w:hyperlink w:history="0" r:id="rId29" w:tooltip="Указ Губернатора Ульяновской области от 28.05.2020 N 93 &quot;О внесении изменений в постановление Губернатора Ульяновской области от 06.07.2010 N 53&quot; {КонсультантПлюс}">
        <w:r>
          <w:rPr>
            <w:sz w:val="20"/>
            <w:color w:val="0000ff"/>
          </w:rPr>
          <w:t xml:space="preserve">указа</w:t>
        </w:r>
      </w:hyperlink>
      <w:r>
        <w:rPr>
          <w:sz w:val="20"/>
        </w:rPr>
        <w:t xml:space="preserve"> Губернатора Ульяновской области от 28.05.2020 N 93)</w:t>
      </w:r>
    </w:p>
    <w:p>
      <w:pPr>
        <w:pStyle w:val="0"/>
        <w:spacing w:before="200" w:line-rule="auto"/>
        <w:ind w:firstLine="540"/>
        <w:jc w:val="both"/>
      </w:pPr>
      <w:r>
        <w:rPr>
          <w:sz w:val="20"/>
        </w:rPr>
        <w:t xml:space="preserve">1.4. Гражданский служащий, уклонившийся от представления уведомления, привлекается к ответственности в соответствии с законодательством Российской Федерации.</w:t>
      </w:r>
    </w:p>
    <w:p>
      <w:pPr>
        <w:pStyle w:val="0"/>
        <w:jc w:val="both"/>
      </w:pPr>
      <w:r>
        <w:rPr>
          <w:sz w:val="20"/>
        </w:rPr>
        <w:t xml:space="preserve">(п. 1.4 в ред. </w:t>
      </w:r>
      <w:hyperlink w:history="0" r:id="rId30" w:tooltip="Указ Губернатора Ульяновской области от 28.05.2020 N 93 &quot;О внесении изменений в постановление Губернатора Ульяновской области от 06.07.2010 N 53&quot; {КонсультантПлюс}">
        <w:r>
          <w:rPr>
            <w:sz w:val="20"/>
            <w:color w:val="0000ff"/>
          </w:rPr>
          <w:t xml:space="preserve">указа</w:t>
        </w:r>
      </w:hyperlink>
      <w:r>
        <w:rPr>
          <w:sz w:val="20"/>
        </w:rPr>
        <w:t xml:space="preserve"> Губернатора Ульяновской области от 28.05.2020 N 93)</w:t>
      </w:r>
    </w:p>
    <w:p>
      <w:pPr>
        <w:pStyle w:val="0"/>
        <w:jc w:val="both"/>
      </w:pPr>
      <w:r>
        <w:rPr>
          <w:sz w:val="20"/>
        </w:rPr>
      </w:r>
    </w:p>
    <w:p>
      <w:pPr>
        <w:pStyle w:val="2"/>
        <w:outlineLvl w:val="1"/>
        <w:jc w:val="center"/>
      </w:pPr>
      <w:r>
        <w:rPr>
          <w:sz w:val="20"/>
        </w:rPr>
        <w:t xml:space="preserve">2. Организация приема и регистрации уведомлений</w:t>
      </w:r>
    </w:p>
    <w:p>
      <w:pPr>
        <w:pStyle w:val="0"/>
        <w:jc w:val="center"/>
      </w:pPr>
      <w:r>
        <w:rPr>
          <w:sz w:val="20"/>
        </w:rPr>
        <w:t xml:space="preserve">(в ред. </w:t>
      </w:r>
      <w:hyperlink w:history="0" r:id="rId31" w:tooltip="Указ Губернатора Ульяновской области от 28.05.2020 N 93 &quot;О внесении изменений в постановление Губернатора Ульяновской области от 06.07.2010 N 53&quot; {КонсультантПлюс}">
        <w:r>
          <w:rPr>
            <w:sz w:val="20"/>
            <w:color w:val="0000ff"/>
          </w:rPr>
          <w:t xml:space="preserve">указа</w:t>
        </w:r>
      </w:hyperlink>
      <w:r>
        <w:rPr>
          <w:sz w:val="20"/>
        </w:rPr>
        <w:t xml:space="preserve"> Губернатора Ульяновской области</w:t>
      </w:r>
    </w:p>
    <w:p>
      <w:pPr>
        <w:pStyle w:val="0"/>
        <w:jc w:val="center"/>
      </w:pPr>
      <w:r>
        <w:rPr>
          <w:sz w:val="20"/>
        </w:rPr>
        <w:t xml:space="preserve">от 28.05.2020 N 93)</w:t>
      </w:r>
    </w:p>
    <w:p>
      <w:pPr>
        <w:pStyle w:val="0"/>
        <w:jc w:val="both"/>
      </w:pPr>
      <w:r>
        <w:rPr>
          <w:sz w:val="20"/>
        </w:rPr>
      </w:r>
    </w:p>
    <w:p>
      <w:pPr>
        <w:pStyle w:val="0"/>
        <w:ind w:firstLine="540"/>
        <w:jc w:val="both"/>
      </w:pPr>
      <w:r>
        <w:rPr>
          <w:sz w:val="20"/>
        </w:rPr>
        <w:t xml:space="preserve">2.1. Прием и регистрацию уведомлений осуществляет руководитель подразделения, а в случае его временного отсутствия - должностное лицо, замещающее руководителя подразделения.</w:t>
      </w:r>
    </w:p>
    <w:p>
      <w:pPr>
        <w:pStyle w:val="0"/>
        <w:spacing w:before="200" w:line-rule="auto"/>
        <w:ind w:firstLine="540"/>
        <w:jc w:val="both"/>
      </w:pPr>
      <w:r>
        <w:rPr>
          <w:sz w:val="20"/>
        </w:rPr>
        <w:t xml:space="preserve">2.2. Уведомления регистрируются в день их поступления в </w:t>
      </w:r>
      <w:hyperlink w:history="0" w:anchor="P173" w:tooltip="ЖУРНАЛ">
        <w:r>
          <w:rPr>
            <w:sz w:val="20"/>
            <w:color w:val="0000ff"/>
          </w:rPr>
          <w:t xml:space="preserve">журнале</w:t>
        </w:r>
      </w:hyperlink>
      <w:r>
        <w:rPr>
          <w:sz w:val="20"/>
        </w:rPr>
        <w:t xml:space="preserve"> регистрации уведомлений (далее - Журнал), форма которого установлена приложением N 2 к настоящему Порядку.</w:t>
      </w:r>
    </w:p>
    <w:p>
      <w:pPr>
        <w:pStyle w:val="0"/>
        <w:spacing w:before="200" w:line-rule="auto"/>
        <w:ind w:firstLine="540"/>
        <w:jc w:val="both"/>
      </w:pPr>
      <w:r>
        <w:rPr>
          <w:sz w:val="20"/>
        </w:rPr>
        <w:t xml:space="preserve">Листы Журнала должны быть пронумерованы, прошнурованы и скреплены печатью Правительства Ульяновской области.</w:t>
      </w:r>
    </w:p>
    <w:p>
      <w:pPr>
        <w:pStyle w:val="0"/>
        <w:spacing w:before="200" w:line-rule="auto"/>
        <w:ind w:firstLine="540"/>
        <w:jc w:val="both"/>
      </w:pPr>
      <w:r>
        <w:rPr>
          <w:sz w:val="20"/>
        </w:rPr>
        <w:t xml:space="preserve">Журнал хранится в подразделении не менее пяти лет со дня регистрации последнего уведомления.</w:t>
      </w:r>
    </w:p>
    <w:p>
      <w:pPr>
        <w:pStyle w:val="0"/>
        <w:spacing w:before="200" w:line-rule="auto"/>
        <w:ind w:firstLine="540"/>
        <w:jc w:val="both"/>
      </w:pPr>
      <w:r>
        <w:rPr>
          <w:sz w:val="20"/>
        </w:rPr>
        <w:t xml:space="preserve">2.3. Копия зарегистрированного уведомления выдается гражданскому служащему на руки под роспись в </w:t>
      </w:r>
      <w:hyperlink w:history="0" w:anchor="P193" w:tooltip="Особые отметки">
        <w:r>
          <w:rPr>
            <w:sz w:val="20"/>
            <w:color w:val="0000ff"/>
          </w:rPr>
          <w:t xml:space="preserve">графе 8</w:t>
        </w:r>
      </w:hyperlink>
      <w:r>
        <w:rPr>
          <w:sz w:val="20"/>
        </w:rPr>
        <w:t xml:space="preserve"> Журнала.</w:t>
      </w:r>
    </w:p>
    <w:p>
      <w:pPr>
        <w:pStyle w:val="0"/>
        <w:spacing w:before="200" w:line-rule="auto"/>
        <w:ind w:firstLine="540"/>
        <w:jc w:val="both"/>
      </w:pPr>
      <w:r>
        <w:rPr>
          <w:sz w:val="20"/>
        </w:rPr>
        <w:t xml:space="preserve">2.4. Уведомление, зарегистрированное в Журнале, не позднее первого рабочего дня, следующего за днем его регистрации, передается на рассмотрение представителю нанимателя. Представитель нанимателя не позднее первого рабочего дня, следующего за днем передачи ему уведомления, рассматривает его, принимает решение о проведении проверки содержащихся в уведомлении сведений, оформляемое резолюцией представителя нанимателя на уведомлении, и возвращает уведомление со своей резолюцией в подразделение.</w:t>
      </w:r>
    </w:p>
    <w:p>
      <w:pPr>
        <w:pStyle w:val="0"/>
        <w:jc w:val="both"/>
      </w:pPr>
      <w:r>
        <w:rPr>
          <w:sz w:val="20"/>
        </w:rPr>
      </w:r>
    </w:p>
    <w:p>
      <w:pPr>
        <w:pStyle w:val="2"/>
        <w:outlineLvl w:val="1"/>
        <w:jc w:val="center"/>
      </w:pPr>
      <w:r>
        <w:rPr>
          <w:sz w:val="20"/>
        </w:rPr>
        <w:t xml:space="preserve">3. Проверки содержащихся в уведомлениях сведений</w:t>
      </w:r>
    </w:p>
    <w:p>
      <w:pPr>
        <w:pStyle w:val="0"/>
        <w:jc w:val="center"/>
      </w:pPr>
      <w:r>
        <w:rPr>
          <w:sz w:val="20"/>
        </w:rPr>
        <w:t xml:space="preserve">(в ред. </w:t>
      </w:r>
      <w:hyperlink w:history="0" r:id="rId32" w:tooltip="Указ Губернатора Ульяновской области от 28.05.2020 N 93 &quot;О внесении изменений в постановление Губернатора Ульяновской области от 06.07.2010 N 53&quot; {КонсультантПлюс}">
        <w:r>
          <w:rPr>
            <w:sz w:val="20"/>
            <w:color w:val="0000ff"/>
          </w:rPr>
          <w:t xml:space="preserve">указа</w:t>
        </w:r>
      </w:hyperlink>
      <w:r>
        <w:rPr>
          <w:sz w:val="20"/>
        </w:rPr>
        <w:t xml:space="preserve"> Губернатора Ульяновской области</w:t>
      </w:r>
    </w:p>
    <w:p>
      <w:pPr>
        <w:pStyle w:val="0"/>
        <w:jc w:val="center"/>
      </w:pPr>
      <w:r>
        <w:rPr>
          <w:sz w:val="20"/>
        </w:rPr>
        <w:t xml:space="preserve">от 28.05.2020 N 93)</w:t>
      </w:r>
    </w:p>
    <w:p>
      <w:pPr>
        <w:pStyle w:val="0"/>
        <w:jc w:val="both"/>
      </w:pPr>
      <w:r>
        <w:rPr>
          <w:sz w:val="20"/>
        </w:rPr>
      </w:r>
    </w:p>
    <w:p>
      <w:pPr>
        <w:pStyle w:val="0"/>
        <w:ind w:firstLine="540"/>
        <w:jc w:val="both"/>
      </w:pPr>
      <w:r>
        <w:rPr>
          <w:sz w:val="20"/>
        </w:rPr>
        <w:t xml:space="preserve">3.1. Проверки содержащихся в уведомлениях сведений (далее - проверки) проводят уполномоченные на то должностные лица подразделения.</w:t>
      </w:r>
    </w:p>
    <w:p>
      <w:pPr>
        <w:pStyle w:val="0"/>
        <w:spacing w:before="200" w:line-rule="auto"/>
        <w:ind w:firstLine="540"/>
        <w:jc w:val="both"/>
      </w:pPr>
      <w:r>
        <w:rPr>
          <w:sz w:val="20"/>
        </w:rPr>
        <w:t xml:space="preserve">3.2. Проверка проводится в течение десяти рабочих дней со дня регистрации уведомления. В случае необходимости срок проведения проверки продлевается представителем нанимателя на основании ходатайства руководителя подразделения, но не более чем на десять рабочих дней.</w:t>
      </w:r>
    </w:p>
    <w:p>
      <w:pPr>
        <w:pStyle w:val="0"/>
        <w:spacing w:before="200" w:line-rule="auto"/>
        <w:ind w:firstLine="540"/>
        <w:jc w:val="both"/>
      </w:pPr>
      <w:r>
        <w:rPr>
          <w:sz w:val="20"/>
        </w:rPr>
        <w:t xml:space="preserve">3.3. Руководители подразделений, образованных в Правительстве Ульяновской области, руководители структурных подразделений возглавляемых Правительством Ульяновской области исполнительных органов Ульяновской области по письменному запросу подразделения представляют необходимые для проведения проверки материалы, пояснения.</w:t>
      </w:r>
    </w:p>
    <w:p>
      <w:pPr>
        <w:pStyle w:val="0"/>
        <w:jc w:val="both"/>
      </w:pPr>
      <w:r>
        <w:rPr>
          <w:sz w:val="20"/>
        </w:rPr>
        <w:t xml:space="preserve">(в ред. </w:t>
      </w:r>
      <w:hyperlink w:history="0" r:id="rId33" w:tooltip="Указ Губернатора Ульяновской области от 22.11.2022 N 153 &quot;О внесении изменений в отдельные нормативные правовые акты Губернатора Ульяновской области&quot; {КонсультантПлюс}">
        <w:r>
          <w:rPr>
            <w:sz w:val="20"/>
            <w:color w:val="0000ff"/>
          </w:rPr>
          <w:t xml:space="preserve">указа</w:t>
        </w:r>
      </w:hyperlink>
      <w:r>
        <w:rPr>
          <w:sz w:val="20"/>
        </w:rPr>
        <w:t xml:space="preserve"> Губернатора Ульяновской области от 22.11.2022 N 153)</w:t>
      </w:r>
    </w:p>
    <w:p>
      <w:pPr>
        <w:pStyle w:val="0"/>
        <w:spacing w:before="200" w:line-rule="auto"/>
        <w:ind w:firstLine="540"/>
        <w:jc w:val="both"/>
      </w:pPr>
      <w:r>
        <w:rPr>
          <w:sz w:val="20"/>
        </w:rPr>
        <w:t xml:space="preserve">В процессе проведения проверки объяснения могут быть запрошены у гражданского служащего, представившего уведомление, а также у иных лиц, которым могут быть известны обстоятельства, подлежащие установлению в ходе проведения проверки.</w:t>
      </w:r>
    </w:p>
    <w:p>
      <w:pPr>
        <w:pStyle w:val="0"/>
        <w:spacing w:before="200" w:line-rule="auto"/>
        <w:ind w:firstLine="540"/>
        <w:jc w:val="both"/>
      </w:pPr>
      <w:r>
        <w:rPr>
          <w:sz w:val="20"/>
        </w:rPr>
        <w:t xml:space="preserve">Гражданские служащие, представившие уведомления, на основании их письменных ходатайств должны быть ознакомлены с материалами и результатами проверки. В случае несогласия с выводами, содержащимися в заключении, указанном в </w:t>
      </w:r>
      <w:hyperlink w:history="0" w:anchor="P87" w:tooltip="3.5. По завершении проверки уполномоченное должностное лицо подразделения, проводившее проверку, составляет письменное заключение, в котором должны содержаться сведения:">
        <w:r>
          <w:rPr>
            <w:sz w:val="20"/>
            <w:color w:val="0000ff"/>
          </w:rPr>
          <w:t xml:space="preserve">пункте 3.5</w:t>
        </w:r>
      </w:hyperlink>
      <w:r>
        <w:rPr>
          <w:sz w:val="20"/>
        </w:rPr>
        <w:t xml:space="preserve"> настоящего раздела, гражданский служащий вправе представить представителю нанимателя заявление о своем несогласии с указанными выводами, в котором в обязательном порядке должны быть указаны причины такого несогласия.</w:t>
      </w:r>
    </w:p>
    <w:p>
      <w:pPr>
        <w:pStyle w:val="0"/>
        <w:spacing w:before="200" w:line-rule="auto"/>
        <w:ind w:firstLine="540"/>
        <w:jc w:val="both"/>
      </w:pPr>
      <w:r>
        <w:rPr>
          <w:sz w:val="20"/>
        </w:rPr>
        <w:t xml:space="preserve">3.4. При проведении проверок подразделение обеспечивает соблюдение прав и свобод человека и гражданина, конфиденциальность полученной в процессе проведения проверок информации.</w:t>
      </w:r>
    </w:p>
    <w:bookmarkStart w:id="87" w:name="P87"/>
    <w:bookmarkEnd w:id="87"/>
    <w:p>
      <w:pPr>
        <w:pStyle w:val="0"/>
        <w:spacing w:before="200" w:line-rule="auto"/>
        <w:ind w:firstLine="540"/>
        <w:jc w:val="both"/>
      </w:pPr>
      <w:r>
        <w:rPr>
          <w:sz w:val="20"/>
        </w:rPr>
        <w:t xml:space="preserve">3.5. По завершении проверки уполномоченное должностное лицо подразделения, проводившее проверку, составляет письменное заключение, в котором должны содержаться сведения:</w:t>
      </w:r>
    </w:p>
    <w:p>
      <w:pPr>
        <w:pStyle w:val="0"/>
        <w:spacing w:before="200" w:line-rule="auto"/>
        <w:ind w:firstLine="540"/>
        <w:jc w:val="both"/>
      </w:pPr>
      <w:r>
        <w:rPr>
          <w:sz w:val="20"/>
        </w:rPr>
        <w:t xml:space="preserve">о ходе проведения и о результатах проверки, в том числе выводы о том, подтверждается ли или опровергается факт обращения к гражданскому служащему с целью склонения к совершению коррупционных правонарушений;</w:t>
      </w:r>
    </w:p>
    <w:p>
      <w:pPr>
        <w:pStyle w:val="0"/>
        <w:spacing w:before="200" w:line-rule="auto"/>
        <w:ind w:firstLine="540"/>
        <w:jc w:val="both"/>
      </w:pPr>
      <w:r>
        <w:rPr>
          <w:sz w:val="20"/>
        </w:rPr>
        <w:t xml:space="preserve">о конкретных мероприятиях, которые необходимо провести для устранения причин и условий, способствующих обращению к гражданскому служащему в целях склонения к совершению коррупционных правонарушений.</w:t>
      </w:r>
    </w:p>
    <w:p>
      <w:pPr>
        <w:pStyle w:val="0"/>
        <w:spacing w:before="200" w:line-rule="auto"/>
        <w:ind w:firstLine="540"/>
        <w:jc w:val="both"/>
      </w:pPr>
      <w:r>
        <w:rPr>
          <w:sz w:val="20"/>
        </w:rPr>
        <w:t xml:space="preserve">3.6. Не позднее первого рабочего дня, следующего за днем подписания заключения, указанного в </w:t>
      </w:r>
      <w:hyperlink w:history="0" w:anchor="P87" w:tooltip="3.5. По завершении проверки уполномоченное должностное лицо подразделения, проводившее проверку, составляет письменное заключение, в котором должны содержаться сведения:">
        <w:r>
          <w:rPr>
            <w:sz w:val="20"/>
            <w:color w:val="0000ff"/>
          </w:rPr>
          <w:t xml:space="preserve">пункте 3.5</w:t>
        </w:r>
      </w:hyperlink>
      <w:r>
        <w:rPr>
          <w:sz w:val="20"/>
        </w:rPr>
        <w:t xml:space="preserve"> настоящего раздела, уведомление и материалы проверки представляются представителю нанимателя для принятия решения о направлении соответствующей информации в правоохранительные органы.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Губернатора Ульяновской области</w:t>
            </w:r>
          </w:p>
          <w:p>
            <w:pPr>
              <w:pStyle w:val="0"/>
              <w:jc w:val="center"/>
            </w:pPr>
            <w:r>
              <w:rPr>
                <w:sz w:val="20"/>
                <w:color w:val="392c69"/>
              </w:rPr>
              <w:t xml:space="preserve">от 28.05.2020 </w:t>
            </w:r>
            <w:hyperlink w:history="0" r:id="rId34" w:tooltip="Указ Губернатора Ульяновской области от 28.05.2020 N 93 &quot;О внесении изменений в постановление Губернатора Ульяновской области от 06.07.2010 N 53&quot; {КонсультантПлюс}">
              <w:r>
                <w:rPr>
                  <w:sz w:val="20"/>
                  <w:color w:val="0000ff"/>
                </w:rPr>
                <w:t xml:space="preserve">N 93</w:t>
              </w:r>
            </w:hyperlink>
            <w:r>
              <w:rPr>
                <w:sz w:val="20"/>
                <w:color w:val="392c69"/>
              </w:rPr>
              <w:t xml:space="preserve">, от 22.11.2022 </w:t>
            </w:r>
            <w:hyperlink w:history="0" r:id="rId35" w:tooltip="Указ Губернатора Ульяновской области от 22.11.2022 N 153 &quot;О внесении изменений в отдельные нормативные правовые акты Губернатора Ульяновской области&quot; {КонсультантПлюс}">
              <w:r>
                <w:rPr>
                  <w:sz w:val="20"/>
                  <w:color w:val="0000ff"/>
                </w:rPr>
                <w:t xml:space="preserve">N 153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___________________________________________________</w:t>
      </w:r>
    </w:p>
    <w:p>
      <w:pPr>
        <w:pStyle w:val="1"/>
        <w:jc w:val="both"/>
      </w:pPr>
      <w:r>
        <w:rPr>
          <w:sz w:val="20"/>
        </w:rPr>
        <w:t xml:space="preserve">                        (представителю нанимателя - наименование должности,</w:t>
      </w:r>
    </w:p>
    <w:p>
      <w:pPr>
        <w:pStyle w:val="1"/>
        <w:jc w:val="both"/>
      </w:pPr>
      <w:r>
        <w:rPr>
          <w:sz w:val="20"/>
        </w:rPr>
        <w:t xml:space="preserve">                        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                        от ________________________________________________</w:t>
      </w:r>
    </w:p>
    <w:p>
      <w:pPr>
        <w:pStyle w:val="1"/>
        <w:jc w:val="both"/>
      </w:pPr>
      <w:r>
        <w:rPr>
          <w:sz w:val="20"/>
        </w:rPr>
        <w:t xml:space="preserve">                                (наименование должности, подразделения</w:t>
      </w:r>
    </w:p>
    <w:p>
      <w:pPr>
        <w:pStyle w:val="1"/>
        <w:jc w:val="both"/>
      </w:pPr>
      <w:r>
        <w:rPr>
          <w:sz w:val="20"/>
        </w:rPr>
        <w:t xml:space="preserve">                        ___________________________________________________</w:t>
      </w:r>
    </w:p>
    <w:p>
      <w:pPr>
        <w:pStyle w:val="1"/>
        <w:jc w:val="both"/>
      </w:pPr>
      <w:r>
        <w:rPr>
          <w:sz w:val="20"/>
        </w:rPr>
        <w:t xml:space="preserve">                                Правительства Ульяновской области или</w:t>
      </w:r>
    </w:p>
    <w:p>
      <w:pPr>
        <w:pStyle w:val="1"/>
        <w:jc w:val="both"/>
      </w:pPr>
      <w:r>
        <w:rPr>
          <w:sz w:val="20"/>
        </w:rPr>
        <w:t xml:space="preserve">                        ___________________________________________________</w:t>
      </w:r>
    </w:p>
    <w:p>
      <w:pPr>
        <w:pStyle w:val="1"/>
        <w:jc w:val="both"/>
      </w:pPr>
      <w:r>
        <w:rPr>
          <w:sz w:val="20"/>
        </w:rPr>
        <w:t xml:space="preserve">                            возглавляемого Правительством Ульяновской</w:t>
      </w:r>
    </w:p>
    <w:p>
      <w:pPr>
        <w:pStyle w:val="1"/>
        <w:jc w:val="both"/>
      </w:pPr>
      <w:r>
        <w:rPr>
          <w:sz w:val="20"/>
        </w:rPr>
        <w:t xml:space="preserve">                        ___________________________________________________</w:t>
      </w:r>
    </w:p>
    <w:p>
      <w:pPr>
        <w:pStyle w:val="1"/>
        <w:jc w:val="both"/>
      </w:pPr>
      <w:r>
        <w:rPr>
          <w:sz w:val="20"/>
        </w:rPr>
        <w:t xml:space="preserve">                                 области исполнительного органа</w:t>
      </w:r>
    </w:p>
    <w:p>
      <w:pPr>
        <w:pStyle w:val="1"/>
        <w:jc w:val="both"/>
      </w:pPr>
      <w:r>
        <w:rPr>
          <w:sz w:val="20"/>
        </w:rPr>
        <w:t xml:space="preserve">                        ___________________________________________________</w:t>
      </w:r>
    </w:p>
    <w:p>
      <w:pPr>
        <w:pStyle w:val="1"/>
        <w:jc w:val="both"/>
      </w:pPr>
      <w:r>
        <w:rPr>
          <w:sz w:val="20"/>
        </w:rPr>
        <w:t xml:space="preserve">                                       Ульяновской области,</w:t>
      </w:r>
    </w:p>
    <w:p>
      <w:pPr>
        <w:pStyle w:val="1"/>
        <w:jc w:val="both"/>
      </w:pPr>
      <w:r>
        <w:rPr>
          <w:sz w:val="20"/>
        </w:rPr>
        <w:t xml:space="preserve">                         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r>
    </w:p>
    <w:bookmarkStart w:id="119" w:name="P119"/>
    <w:bookmarkEnd w:id="119"/>
    <w:p>
      <w:pPr>
        <w:pStyle w:val="1"/>
        <w:jc w:val="both"/>
      </w:pPr>
      <w:r>
        <w:rPr>
          <w:sz w:val="20"/>
        </w:rPr>
        <w:t xml:space="preserve">                                УВЕДОМЛЕНИЕ</w:t>
      </w:r>
    </w:p>
    <w:p>
      <w:pPr>
        <w:pStyle w:val="1"/>
        <w:jc w:val="both"/>
      </w:pPr>
      <w:r>
        <w:rPr>
          <w:sz w:val="20"/>
        </w:rPr>
        <w:t xml:space="preserve">             о факте обращения в целях склонения к совершению</w:t>
      </w:r>
    </w:p>
    <w:p>
      <w:pPr>
        <w:pStyle w:val="1"/>
        <w:jc w:val="both"/>
      </w:pPr>
      <w:r>
        <w:rPr>
          <w:sz w:val="20"/>
        </w:rPr>
        <w:t xml:space="preserve">                       коррупционного правонарушения</w:t>
      </w:r>
    </w:p>
    <w:p>
      <w:pPr>
        <w:pStyle w:val="1"/>
        <w:jc w:val="both"/>
      </w:pPr>
      <w:r>
        <w:rPr>
          <w:sz w:val="20"/>
        </w:rPr>
      </w:r>
    </w:p>
    <w:p>
      <w:pPr>
        <w:pStyle w:val="1"/>
        <w:jc w:val="both"/>
      </w:pPr>
      <w:r>
        <w:rPr>
          <w:sz w:val="20"/>
        </w:rPr>
        <w:t xml:space="preserve">    1.  Уведомляю  о  факте обращения ко мне в целях склонения к совершению</w:t>
      </w:r>
    </w:p>
    <w:p>
      <w:pPr>
        <w:pStyle w:val="1"/>
        <w:jc w:val="both"/>
      </w:pPr>
      <w:r>
        <w:rPr>
          <w:sz w:val="20"/>
        </w:rPr>
        <w:t xml:space="preserve">коррупционного правонарушения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все известные сведения о физическом (юридическом) лице,</w:t>
      </w:r>
    </w:p>
    <w:p>
      <w:pPr>
        <w:pStyle w:val="1"/>
        <w:jc w:val="both"/>
      </w:pPr>
      <w:r>
        <w:rPr>
          <w:sz w:val="20"/>
        </w:rPr>
        <w:t xml:space="preserve">___________________________________________________________________________</w:t>
      </w:r>
    </w:p>
    <w:p>
      <w:pPr>
        <w:pStyle w:val="1"/>
        <w:jc w:val="both"/>
      </w:pPr>
      <w:r>
        <w:rPr>
          <w:sz w:val="20"/>
        </w:rPr>
        <w:t xml:space="preserve">обратившемся в целях склонения к совершению коррупционного правонарушения)</w:t>
      </w:r>
    </w:p>
    <w:p>
      <w:pPr>
        <w:pStyle w:val="1"/>
        <w:jc w:val="both"/>
      </w:pPr>
      <w:r>
        <w:rPr>
          <w:sz w:val="20"/>
        </w:rPr>
        <w:t xml:space="preserve">___________________________________________________________________________</w:t>
      </w:r>
    </w:p>
    <w:p>
      <w:pPr>
        <w:pStyle w:val="1"/>
        <w:jc w:val="both"/>
      </w:pPr>
      <w:r>
        <w:rPr>
          <w:sz w:val="20"/>
        </w:rPr>
        <w:t xml:space="preserve">    2. Обращение имело целью склонить меня к совершению: __________________</w:t>
      </w:r>
    </w:p>
    <w:p>
      <w:pPr>
        <w:pStyle w:val="1"/>
        <w:jc w:val="both"/>
      </w:pPr>
      <w:r>
        <w:rPr>
          <w:sz w:val="20"/>
        </w:rPr>
        <w:t xml:space="preserve">___________________________________________________________________________</w:t>
      </w:r>
    </w:p>
    <w:p>
      <w:pPr>
        <w:pStyle w:val="1"/>
        <w:jc w:val="both"/>
      </w:pPr>
      <w:r>
        <w:rPr>
          <w:sz w:val="20"/>
        </w:rPr>
        <w:t xml:space="preserve">(указывается сущность коррупционного правонарушения, к совершению которого</w:t>
      </w:r>
    </w:p>
    <w:p>
      <w:pPr>
        <w:pStyle w:val="1"/>
        <w:jc w:val="both"/>
      </w:pPr>
      <w:r>
        <w:rPr>
          <w:sz w:val="20"/>
        </w:rPr>
        <w:t xml:space="preserve">                                 склонялся</w:t>
      </w:r>
    </w:p>
    <w:p>
      <w:pPr>
        <w:pStyle w:val="1"/>
        <w:jc w:val="both"/>
      </w:pPr>
      <w:r>
        <w:rPr>
          <w:sz w:val="20"/>
        </w:rPr>
        <w:t xml:space="preserve">___________________________________________________________________________</w:t>
      </w:r>
    </w:p>
    <w:p>
      <w:pPr>
        <w:pStyle w:val="1"/>
        <w:jc w:val="both"/>
      </w:pPr>
      <w:r>
        <w:rPr>
          <w:sz w:val="20"/>
        </w:rPr>
        <w:t xml:space="preserve">   государственный гражданский служащий, в том числе конкретные действия</w:t>
      </w:r>
    </w:p>
    <w:p>
      <w:pPr>
        <w:pStyle w:val="1"/>
        <w:jc w:val="both"/>
      </w:pPr>
      <w:r>
        <w:rPr>
          <w:sz w:val="20"/>
        </w:rPr>
        <w:t xml:space="preserve">                              (бездействие),</w:t>
      </w:r>
    </w:p>
    <w:p>
      <w:pPr>
        <w:pStyle w:val="1"/>
        <w:jc w:val="both"/>
      </w:pPr>
      <w:r>
        <w:rPr>
          <w:sz w:val="20"/>
        </w:rPr>
        <w:t xml:space="preserve">___________________________________________________________________________</w:t>
      </w:r>
    </w:p>
    <w:p>
      <w:pPr>
        <w:pStyle w:val="1"/>
        <w:jc w:val="both"/>
      </w:pPr>
      <w:r>
        <w:rPr>
          <w:sz w:val="20"/>
        </w:rPr>
        <w:t xml:space="preserve">                    которые ему предлагалось совершить)</w:t>
      </w:r>
    </w:p>
    <w:p>
      <w:pPr>
        <w:pStyle w:val="1"/>
        <w:jc w:val="both"/>
      </w:pPr>
      <w:r>
        <w:rPr>
          <w:sz w:val="20"/>
        </w:rPr>
        <w:t xml:space="preserve">    3.  Обстоятельства  обращения  ко  мне  в  целях склонения к совершению</w:t>
      </w:r>
    </w:p>
    <w:p>
      <w:pPr>
        <w:pStyle w:val="1"/>
        <w:jc w:val="both"/>
      </w:pPr>
      <w:r>
        <w:rPr>
          <w:sz w:val="20"/>
        </w:rPr>
        <w:t xml:space="preserve">коррупционного правонарушения: ____________________________________________</w:t>
      </w:r>
    </w:p>
    <w:p>
      <w:pPr>
        <w:pStyle w:val="1"/>
        <w:jc w:val="both"/>
      </w:pPr>
      <w:r>
        <w:rPr>
          <w:sz w:val="20"/>
        </w:rPr>
        <w:t xml:space="preserve">         (указываются сведения о дате, времени и месте поступления</w:t>
      </w:r>
    </w:p>
    <w:p>
      <w:pPr>
        <w:pStyle w:val="1"/>
        <w:jc w:val="both"/>
      </w:pPr>
      <w:r>
        <w:rPr>
          <w:sz w:val="20"/>
        </w:rPr>
        <w:t xml:space="preserve">___________________________________________________________________________</w:t>
      </w:r>
    </w:p>
    <w:p>
      <w:pPr>
        <w:pStyle w:val="1"/>
        <w:jc w:val="both"/>
      </w:pPr>
      <w:r>
        <w:rPr>
          <w:sz w:val="20"/>
        </w:rPr>
        <w:t xml:space="preserve">   обращения, способе его передачи (личная встреча, телефонный разговор,</w:t>
      </w:r>
    </w:p>
    <w:p>
      <w:pPr>
        <w:pStyle w:val="1"/>
        <w:jc w:val="both"/>
      </w:pPr>
      <w:r>
        <w:rPr>
          <w:sz w:val="20"/>
        </w:rPr>
        <w:t xml:space="preserve">                       почтовое отправление, иное),</w:t>
      </w:r>
    </w:p>
    <w:p>
      <w:pPr>
        <w:pStyle w:val="1"/>
        <w:jc w:val="both"/>
      </w:pPr>
      <w:r>
        <w:rPr>
          <w:sz w:val="20"/>
        </w:rPr>
        <w:t xml:space="preserve">___________________________________________________________________________</w:t>
      </w:r>
    </w:p>
    <w:p>
      <w:pPr>
        <w:pStyle w:val="1"/>
        <w:jc w:val="both"/>
      </w:pPr>
      <w:r>
        <w:rPr>
          <w:sz w:val="20"/>
        </w:rPr>
        <w:t xml:space="preserve">   способе склонения к совершению коррупционного правонарушения (подкуп,</w:t>
      </w:r>
    </w:p>
    <w:p>
      <w:pPr>
        <w:pStyle w:val="1"/>
        <w:jc w:val="both"/>
      </w:pPr>
      <w:r>
        <w:rPr>
          <w:sz w:val="20"/>
        </w:rPr>
        <w:t xml:space="preserve">                           угроза, обман, иное),</w:t>
      </w:r>
    </w:p>
    <w:p>
      <w:pPr>
        <w:pStyle w:val="1"/>
        <w:jc w:val="both"/>
      </w:pPr>
      <w:r>
        <w:rPr>
          <w:sz w:val="20"/>
        </w:rPr>
        <w:t xml:space="preserve">___________________________________________________________________________</w:t>
      </w:r>
    </w:p>
    <w:p>
      <w:pPr>
        <w:pStyle w:val="1"/>
        <w:jc w:val="both"/>
      </w:pPr>
      <w:r>
        <w:rPr>
          <w:sz w:val="20"/>
        </w:rPr>
        <w:t xml:space="preserve">   наличии (отсутствии) договоренности о дальнейших совместных действиях</w:t>
      </w:r>
    </w:p>
    <w:p>
      <w:pPr>
        <w:pStyle w:val="1"/>
        <w:jc w:val="both"/>
      </w:pPr>
      <w:r>
        <w:rPr>
          <w:sz w:val="20"/>
        </w:rPr>
        <w:t xml:space="preserve">                     обратившегося и государственного</w:t>
      </w:r>
    </w:p>
    <w:p>
      <w:pPr>
        <w:pStyle w:val="1"/>
        <w:jc w:val="both"/>
      </w:pPr>
      <w:r>
        <w:rPr>
          <w:sz w:val="20"/>
        </w:rPr>
        <w:t xml:space="preserve">___________________________________________________________________________</w:t>
      </w:r>
    </w:p>
    <w:p>
      <w:pPr>
        <w:pStyle w:val="1"/>
        <w:jc w:val="both"/>
      </w:pPr>
      <w:r>
        <w:rPr>
          <w:sz w:val="20"/>
        </w:rPr>
        <w:t xml:space="preserve"> гражданского служащего, об отказе государственного гражданского служащего</w:t>
      </w:r>
    </w:p>
    <w:p>
      <w:pPr>
        <w:pStyle w:val="1"/>
        <w:jc w:val="both"/>
      </w:pPr>
      <w:r>
        <w:rPr>
          <w:sz w:val="20"/>
        </w:rPr>
        <w:t xml:space="preserve">                       от совершения коррупционного</w:t>
      </w:r>
    </w:p>
    <w:p>
      <w:pPr>
        <w:pStyle w:val="1"/>
        <w:jc w:val="both"/>
      </w:pPr>
      <w:r>
        <w:rPr>
          <w:sz w:val="20"/>
        </w:rPr>
        <w:t xml:space="preserve">___________________________________________________________________________</w:t>
      </w:r>
    </w:p>
    <w:p>
      <w:pPr>
        <w:pStyle w:val="1"/>
        <w:jc w:val="both"/>
      </w:pPr>
      <w:r>
        <w:rPr>
          <w:sz w:val="20"/>
        </w:rPr>
        <w:t xml:space="preserve"> правонарушения, сведения об иных заслуживающих внимания обстоятельствах)</w:t>
      </w:r>
    </w:p>
    <w:p>
      <w:pPr>
        <w:pStyle w:val="1"/>
        <w:jc w:val="both"/>
      </w:pPr>
      <w:r>
        <w:rPr>
          <w:sz w:val="20"/>
        </w:rPr>
      </w:r>
    </w:p>
    <w:p>
      <w:pPr>
        <w:pStyle w:val="1"/>
        <w:jc w:val="both"/>
      </w:pPr>
      <w:r>
        <w:rPr>
          <w:sz w:val="20"/>
        </w:rPr>
        <w:t xml:space="preserve">________________________________________       ____________________________</w:t>
      </w:r>
    </w:p>
    <w:p>
      <w:pPr>
        <w:pStyle w:val="1"/>
        <w:jc w:val="both"/>
      </w:pPr>
      <w:r>
        <w:rPr>
          <w:sz w:val="20"/>
        </w:rPr>
        <w:t xml:space="preserve">    (дата составления уведомления)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Губернатора Ульяновской области</w:t>
            </w:r>
          </w:p>
          <w:p>
            <w:pPr>
              <w:pStyle w:val="0"/>
              <w:jc w:val="center"/>
            </w:pPr>
            <w:r>
              <w:rPr>
                <w:sz w:val="20"/>
                <w:color w:val="392c69"/>
              </w:rPr>
              <w:t xml:space="preserve">от 28.05.2020 </w:t>
            </w:r>
            <w:hyperlink w:history="0" r:id="rId36" w:tooltip="Указ Губернатора Ульяновской области от 28.05.2020 N 93 &quot;О внесении изменений в постановление Губернатора Ульяновской области от 06.07.2010 N 53&quot; {КонсультантПлюс}">
              <w:r>
                <w:rPr>
                  <w:sz w:val="20"/>
                  <w:color w:val="0000ff"/>
                </w:rPr>
                <w:t xml:space="preserve">N 93</w:t>
              </w:r>
            </w:hyperlink>
            <w:r>
              <w:rPr>
                <w:sz w:val="20"/>
                <w:color w:val="392c69"/>
              </w:rPr>
              <w:t xml:space="preserve">, от 22.11.2022 </w:t>
            </w:r>
            <w:hyperlink w:history="0" r:id="rId37" w:tooltip="Указ Губернатора Ульяновской области от 22.11.2022 N 153 &quot;О внесении изменений в отдельные нормативные правовые акты Губернатора Ульяновской области&quot; {КонсультантПлюс}">
              <w:r>
                <w:rPr>
                  <w:sz w:val="20"/>
                  <w:color w:val="0000ff"/>
                </w:rPr>
                <w:t xml:space="preserve">N 153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Основание _____________________</w:t>
      </w:r>
    </w:p>
    <w:p>
      <w:pPr>
        <w:pStyle w:val="0"/>
        <w:spacing w:before="200" w:line-rule="auto"/>
        <w:ind w:firstLine="540"/>
        <w:jc w:val="both"/>
      </w:pPr>
      <w:r>
        <w:rPr>
          <w:sz w:val="20"/>
        </w:rPr>
        <w:t xml:space="preserve">Срок хранения _________________</w:t>
      </w:r>
    </w:p>
    <w:p>
      <w:pPr>
        <w:pStyle w:val="0"/>
        <w:jc w:val="both"/>
      </w:pPr>
      <w:r>
        <w:rPr>
          <w:sz w:val="20"/>
        </w:rPr>
      </w:r>
    </w:p>
    <w:bookmarkStart w:id="173" w:name="P173"/>
    <w:bookmarkEnd w:id="173"/>
    <w:p>
      <w:pPr>
        <w:pStyle w:val="0"/>
        <w:jc w:val="center"/>
      </w:pPr>
      <w:r>
        <w:rPr>
          <w:sz w:val="20"/>
        </w:rPr>
        <w:t xml:space="preserve">ЖУРНАЛ</w:t>
      </w:r>
    </w:p>
    <w:p>
      <w:pPr>
        <w:pStyle w:val="0"/>
        <w:jc w:val="center"/>
      </w:pPr>
      <w:r>
        <w:rPr>
          <w:sz w:val="20"/>
        </w:rPr>
        <w:t xml:space="preserve">регистрации уведомлений представителя нанимателя о фактах</w:t>
      </w:r>
    </w:p>
    <w:p>
      <w:pPr>
        <w:pStyle w:val="0"/>
        <w:jc w:val="center"/>
      </w:pPr>
      <w:r>
        <w:rPr>
          <w:sz w:val="20"/>
        </w:rPr>
        <w:t xml:space="preserve">обращения к государственным гражданским служащим</w:t>
      </w:r>
    </w:p>
    <w:p>
      <w:pPr>
        <w:pStyle w:val="0"/>
        <w:jc w:val="center"/>
      </w:pPr>
      <w:r>
        <w:rPr>
          <w:sz w:val="20"/>
        </w:rPr>
        <w:t xml:space="preserve">Правительства Ульяновской области и возглавляемых</w:t>
      </w:r>
    </w:p>
    <w:p>
      <w:pPr>
        <w:pStyle w:val="0"/>
        <w:jc w:val="center"/>
      </w:pPr>
      <w:r>
        <w:rPr>
          <w:sz w:val="20"/>
        </w:rPr>
        <w:t xml:space="preserve">Правительством Ульяновской области исполнительных органов</w:t>
      </w:r>
    </w:p>
    <w:p>
      <w:pPr>
        <w:pStyle w:val="0"/>
        <w:jc w:val="center"/>
      </w:pPr>
      <w:r>
        <w:rPr>
          <w:sz w:val="20"/>
        </w:rPr>
        <w:t xml:space="preserve">Ульяновской области в целях склонения к совершению</w:t>
      </w:r>
    </w:p>
    <w:p>
      <w:pPr>
        <w:pStyle w:val="0"/>
        <w:jc w:val="center"/>
      </w:pPr>
      <w:r>
        <w:rPr>
          <w:sz w:val="20"/>
        </w:rPr>
        <w:t xml:space="preserve">коррупционных правонарушений</w:t>
      </w:r>
    </w:p>
    <w:p>
      <w:pPr>
        <w:pStyle w:val="0"/>
        <w:jc w:val="both"/>
      </w:pPr>
      <w:r>
        <w:rPr>
          <w:sz w:val="20"/>
        </w:rPr>
      </w:r>
    </w:p>
    <w:p>
      <w:pPr>
        <w:pStyle w:val="0"/>
        <w:ind w:firstLine="540"/>
        <w:jc w:val="both"/>
      </w:pPr>
      <w:r>
        <w:rPr>
          <w:sz w:val="20"/>
        </w:rPr>
        <w:t xml:space="preserve">Начат ___ _________ 20_____ г.</w:t>
      </w:r>
    </w:p>
    <w:p>
      <w:pPr>
        <w:pStyle w:val="0"/>
        <w:spacing w:before="200" w:line-rule="auto"/>
        <w:ind w:firstLine="540"/>
        <w:jc w:val="both"/>
      </w:pPr>
      <w:r>
        <w:rPr>
          <w:sz w:val="20"/>
        </w:rPr>
        <w:t xml:space="preserve">Окончен ___ _________ 20___ г.</w:t>
      </w:r>
    </w:p>
    <w:p>
      <w:pPr>
        <w:pStyle w:val="0"/>
        <w:jc w:val="both"/>
      </w:pPr>
      <w:r>
        <w:rPr>
          <w:sz w:val="20"/>
        </w:rPr>
      </w:r>
    </w:p>
    <w:p>
      <w:pPr>
        <w:pStyle w:val="0"/>
        <w:ind w:firstLine="540"/>
        <w:jc w:val="both"/>
      </w:pPr>
      <w:r>
        <w:rPr>
          <w:sz w:val="20"/>
        </w:rPr>
        <w:t xml:space="preserve">На ___ листах</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1587"/>
        <w:gridCol w:w="1928"/>
        <w:gridCol w:w="2324"/>
        <w:gridCol w:w="1521"/>
        <w:gridCol w:w="1984"/>
        <w:gridCol w:w="1361"/>
        <w:gridCol w:w="1080"/>
      </w:tblGrid>
      <w:tr>
        <w:tc>
          <w:tcPr>
            <w:tcW w:w="1191" w:type="dxa"/>
          </w:tcPr>
          <w:p>
            <w:pPr>
              <w:pStyle w:val="0"/>
              <w:jc w:val="center"/>
            </w:pPr>
            <w:r>
              <w:rPr>
                <w:sz w:val="20"/>
              </w:rPr>
              <w:t xml:space="preserve">N п/п (регистрационный номер)</w:t>
            </w:r>
          </w:p>
        </w:tc>
        <w:tc>
          <w:tcPr>
            <w:tcW w:w="1587" w:type="dxa"/>
          </w:tcPr>
          <w:p>
            <w:pPr>
              <w:pStyle w:val="0"/>
              <w:jc w:val="center"/>
            </w:pPr>
            <w:r>
              <w:rPr>
                <w:sz w:val="20"/>
              </w:rPr>
              <w:t xml:space="preserve">Дата и время принятия уведомления</w:t>
            </w:r>
          </w:p>
        </w:tc>
        <w:tc>
          <w:tcPr>
            <w:tcW w:w="1928" w:type="dxa"/>
          </w:tcPr>
          <w:p>
            <w:pPr>
              <w:pStyle w:val="0"/>
              <w:jc w:val="center"/>
            </w:pPr>
            <w:r>
              <w:rPr>
                <w:sz w:val="20"/>
              </w:rPr>
              <w:t xml:space="preserve">Должностное лицо образованного в Правительстве Ульяновской области подразделения, ответственного за профилактику коррупционных и иных правонарушений, принявшее уведомление (фамилия, имя, отчество (последнее - при наличии), подпись, дата)</w:t>
            </w:r>
          </w:p>
        </w:tc>
        <w:tc>
          <w:tcPr>
            <w:tcW w:w="2324" w:type="dxa"/>
          </w:tcPr>
          <w:p>
            <w:pPr>
              <w:pStyle w:val="0"/>
              <w:jc w:val="center"/>
            </w:pPr>
            <w:r>
              <w:rPr>
                <w:sz w:val="20"/>
              </w:rPr>
              <w:t xml:space="preserve">Государственный гражданский служащий Правительства Ульяновской области (возглавляемого Правительством Ульяновской области исполнительного органа Ульяновской области), представивший уведомление (фамилия, имя, отчество (последнее - при наличии)</w:t>
            </w:r>
          </w:p>
        </w:tc>
        <w:tc>
          <w:tcPr>
            <w:tcW w:w="1521" w:type="dxa"/>
          </w:tcPr>
          <w:p>
            <w:pPr>
              <w:pStyle w:val="0"/>
              <w:jc w:val="center"/>
            </w:pPr>
            <w:r>
              <w:rPr>
                <w:sz w:val="20"/>
              </w:rPr>
              <w:t xml:space="preserve">Краткие сведения об уведомлении</w:t>
            </w:r>
          </w:p>
        </w:tc>
        <w:tc>
          <w:tcPr>
            <w:tcW w:w="1984" w:type="dxa"/>
          </w:tcPr>
          <w:p>
            <w:pPr>
              <w:pStyle w:val="0"/>
              <w:jc w:val="center"/>
            </w:pPr>
            <w:r>
              <w:rPr>
                <w:sz w:val="20"/>
              </w:rPr>
              <w:t xml:space="preserve">Должностное лицо образованного в Правительстве Ульяновской области подразделения, ответственного за профилактику коррупционных и иных правонарушений, принявшее уведомление для проведения проверки содержащихся в нем сведений (фамилия, имя, отчество (последнее - при наличии), подпись, дата)</w:t>
            </w:r>
          </w:p>
        </w:tc>
        <w:tc>
          <w:tcPr>
            <w:tcW w:w="1361" w:type="dxa"/>
          </w:tcPr>
          <w:p>
            <w:pPr>
              <w:pStyle w:val="0"/>
              <w:jc w:val="center"/>
            </w:pPr>
            <w:r>
              <w:rPr>
                <w:sz w:val="20"/>
              </w:rPr>
              <w:t xml:space="preserve">Сведения о принятом решении (дата)</w:t>
            </w:r>
          </w:p>
        </w:tc>
        <w:tc>
          <w:tcPr>
            <w:tcW w:w="1080" w:type="dxa"/>
          </w:tcPr>
          <w:bookmarkStart w:id="193" w:name="P193"/>
          <w:bookmarkEnd w:id="193"/>
          <w:p>
            <w:pPr>
              <w:pStyle w:val="0"/>
              <w:jc w:val="center"/>
            </w:pPr>
            <w:r>
              <w:rPr>
                <w:sz w:val="20"/>
              </w:rPr>
              <w:t xml:space="preserve">Особые отметки</w:t>
            </w:r>
          </w:p>
        </w:tc>
      </w:tr>
      <w:tr>
        <w:tc>
          <w:tcPr>
            <w:tcW w:w="1191" w:type="dxa"/>
          </w:tcPr>
          <w:p>
            <w:pPr>
              <w:pStyle w:val="0"/>
              <w:jc w:val="center"/>
            </w:pPr>
            <w:r>
              <w:rPr>
                <w:sz w:val="20"/>
              </w:rPr>
              <w:t xml:space="preserve">1</w:t>
            </w:r>
          </w:p>
        </w:tc>
        <w:tc>
          <w:tcPr>
            <w:tcW w:w="1587" w:type="dxa"/>
          </w:tcPr>
          <w:p>
            <w:pPr>
              <w:pStyle w:val="0"/>
              <w:jc w:val="center"/>
            </w:pPr>
            <w:r>
              <w:rPr>
                <w:sz w:val="20"/>
              </w:rPr>
              <w:t xml:space="preserve">2</w:t>
            </w:r>
          </w:p>
        </w:tc>
        <w:tc>
          <w:tcPr>
            <w:tcW w:w="1928" w:type="dxa"/>
          </w:tcPr>
          <w:p>
            <w:pPr>
              <w:pStyle w:val="0"/>
              <w:jc w:val="center"/>
            </w:pPr>
            <w:r>
              <w:rPr>
                <w:sz w:val="20"/>
              </w:rPr>
              <w:t xml:space="preserve">3</w:t>
            </w:r>
          </w:p>
        </w:tc>
        <w:tc>
          <w:tcPr>
            <w:tcW w:w="2324" w:type="dxa"/>
          </w:tcPr>
          <w:p>
            <w:pPr>
              <w:pStyle w:val="0"/>
              <w:jc w:val="center"/>
            </w:pPr>
            <w:r>
              <w:rPr>
                <w:sz w:val="20"/>
              </w:rPr>
              <w:t xml:space="preserve">4</w:t>
            </w:r>
          </w:p>
        </w:tc>
        <w:tc>
          <w:tcPr>
            <w:tcW w:w="1521" w:type="dxa"/>
          </w:tcPr>
          <w:p>
            <w:pPr>
              <w:pStyle w:val="0"/>
              <w:jc w:val="center"/>
            </w:pPr>
            <w:r>
              <w:rPr>
                <w:sz w:val="20"/>
              </w:rPr>
              <w:t xml:space="preserve">5</w:t>
            </w:r>
          </w:p>
        </w:tc>
        <w:tc>
          <w:tcPr>
            <w:tcW w:w="1984" w:type="dxa"/>
          </w:tcPr>
          <w:p>
            <w:pPr>
              <w:pStyle w:val="0"/>
              <w:jc w:val="center"/>
            </w:pPr>
            <w:r>
              <w:rPr>
                <w:sz w:val="20"/>
              </w:rPr>
              <w:t xml:space="preserve">6</w:t>
            </w:r>
          </w:p>
        </w:tc>
        <w:tc>
          <w:tcPr>
            <w:tcW w:w="1361" w:type="dxa"/>
          </w:tcPr>
          <w:p>
            <w:pPr>
              <w:pStyle w:val="0"/>
              <w:jc w:val="center"/>
            </w:pPr>
            <w:r>
              <w:rPr>
                <w:sz w:val="20"/>
              </w:rPr>
              <w:t xml:space="preserve">7</w:t>
            </w:r>
          </w:p>
        </w:tc>
        <w:tc>
          <w:tcPr>
            <w:tcW w:w="1080" w:type="dxa"/>
          </w:tcPr>
          <w:p>
            <w:pPr>
              <w:pStyle w:val="0"/>
              <w:jc w:val="center"/>
            </w:pPr>
            <w:r>
              <w:rPr>
                <w:sz w:val="20"/>
              </w:rPr>
              <w:t xml:space="preserve">8</w:t>
            </w:r>
          </w:p>
        </w:tc>
      </w:tr>
      <w:tr>
        <w:tc>
          <w:tcPr>
            <w:tcW w:w="1191" w:type="dxa"/>
          </w:tcPr>
          <w:p>
            <w:pPr>
              <w:pStyle w:val="0"/>
            </w:pPr>
            <w:r>
              <w:rPr>
                <w:sz w:val="20"/>
              </w:rPr>
            </w:r>
          </w:p>
        </w:tc>
        <w:tc>
          <w:tcPr>
            <w:tcW w:w="1587" w:type="dxa"/>
          </w:tcPr>
          <w:p>
            <w:pPr>
              <w:pStyle w:val="0"/>
            </w:pPr>
            <w:r>
              <w:rPr>
                <w:sz w:val="20"/>
              </w:rPr>
            </w:r>
          </w:p>
        </w:tc>
        <w:tc>
          <w:tcPr>
            <w:tcW w:w="1928" w:type="dxa"/>
          </w:tcPr>
          <w:p>
            <w:pPr>
              <w:pStyle w:val="0"/>
            </w:pPr>
            <w:r>
              <w:rPr>
                <w:sz w:val="20"/>
              </w:rPr>
            </w:r>
          </w:p>
        </w:tc>
        <w:tc>
          <w:tcPr>
            <w:tcW w:w="2324" w:type="dxa"/>
          </w:tcPr>
          <w:p>
            <w:pPr>
              <w:pStyle w:val="0"/>
            </w:pPr>
            <w:r>
              <w:rPr>
                <w:sz w:val="20"/>
              </w:rPr>
            </w:r>
          </w:p>
        </w:tc>
        <w:tc>
          <w:tcPr>
            <w:tcW w:w="1521" w:type="dxa"/>
          </w:tcPr>
          <w:p>
            <w:pPr>
              <w:pStyle w:val="0"/>
            </w:pPr>
            <w:r>
              <w:rPr>
                <w:sz w:val="20"/>
              </w:rPr>
            </w:r>
          </w:p>
        </w:tc>
        <w:tc>
          <w:tcPr>
            <w:tcW w:w="1984" w:type="dxa"/>
          </w:tcPr>
          <w:p>
            <w:pPr>
              <w:pStyle w:val="0"/>
            </w:pPr>
            <w:r>
              <w:rPr>
                <w:sz w:val="20"/>
              </w:rPr>
            </w:r>
          </w:p>
        </w:tc>
        <w:tc>
          <w:tcPr>
            <w:tcW w:w="1361" w:type="dxa"/>
          </w:tcPr>
          <w:p>
            <w:pPr>
              <w:pStyle w:val="0"/>
            </w:pPr>
            <w:r>
              <w:rPr>
                <w:sz w:val="20"/>
              </w:rPr>
            </w:r>
          </w:p>
        </w:tc>
        <w:tc>
          <w:tcPr>
            <w:tcW w:w="108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Губернатора Ульяновской области</w:t>
      </w:r>
    </w:p>
    <w:p>
      <w:pPr>
        <w:pStyle w:val="0"/>
        <w:jc w:val="right"/>
      </w:pPr>
      <w:r>
        <w:rPr>
          <w:sz w:val="20"/>
        </w:rPr>
        <w:t xml:space="preserve">от 6 июля 2010 г. N 53</w:t>
      </w:r>
    </w:p>
    <w:p>
      <w:pPr>
        <w:pStyle w:val="0"/>
        <w:jc w:val="both"/>
      </w:pPr>
      <w:r>
        <w:rPr>
          <w:sz w:val="20"/>
        </w:rPr>
      </w:r>
    </w:p>
    <w:p>
      <w:pPr>
        <w:pStyle w:val="2"/>
        <w:jc w:val="center"/>
      </w:pPr>
      <w:r>
        <w:rPr>
          <w:sz w:val="20"/>
        </w:rPr>
        <w:t xml:space="preserve">ПЕРЕЧЕНЬ</w:t>
      </w:r>
    </w:p>
    <w:p>
      <w:pPr>
        <w:pStyle w:val="2"/>
        <w:jc w:val="center"/>
      </w:pPr>
      <w:r>
        <w:rPr>
          <w:sz w:val="20"/>
        </w:rPr>
        <w:t xml:space="preserve">СВЕДЕНИЙ, СОДЕРЖАЩИХСЯ В УВЕДОМЛЕНИЯХ О ФАКТАХ</w:t>
      </w:r>
    </w:p>
    <w:p>
      <w:pPr>
        <w:pStyle w:val="2"/>
        <w:jc w:val="center"/>
      </w:pPr>
      <w:r>
        <w:rPr>
          <w:sz w:val="20"/>
        </w:rPr>
        <w:t xml:space="preserve">ОБРАЩЕНИЯ В ЦЕЛЯХ СКЛОНЕНИЯ ГОСУДАРСТВЕННОГО ГРАЖДАНСКОГО</w:t>
      </w:r>
    </w:p>
    <w:p>
      <w:pPr>
        <w:pStyle w:val="2"/>
        <w:jc w:val="center"/>
      </w:pPr>
      <w:r>
        <w:rPr>
          <w:sz w:val="20"/>
        </w:rPr>
        <w:t xml:space="preserve">СЛУЖАЩЕГО ПРАВИТЕЛЬСТВА УЛЬЯНОВСКОЙ ОБЛАСТИ К СОВЕРШЕНИЮ</w:t>
      </w:r>
    </w:p>
    <w:p>
      <w:pPr>
        <w:pStyle w:val="2"/>
        <w:jc w:val="center"/>
      </w:pPr>
      <w:r>
        <w:rPr>
          <w:sz w:val="20"/>
        </w:rPr>
        <w:t xml:space="preserve">КОРРУПЦИОННЫХ ПРАВОНАРУШЕНИЙ</w:t>
      </w:r>
    </w:p>
    <w:p>
      <w:pPr>
        <w:pStyle w:val="0"/>
        <w:jc w:val="both"/>
      </w:pPr>
      <w:r>
        <w:rPr>
          <w:sz w:val="20"/>
        </w:rPr>
      </w:r>
    </w:p>
    <w:p>
      <w:pPr>
        <w:pStyle w:val="0"/>
        <w:ind w:firstLine="540"/>
        <w:jc w:val="both"/>
      </w:pPr>
      <w:r>
        <w:rPr>
          <w:sz w:val="20"/>
        </w:rPr>
        <w:t xml:space="preserve">Утратил силу. - </w:t>
      </w:r>
      <w:hyperlink w:history="0" r:id="rId40" w:tooltip="Указ Губернатора Ульяновской области от 28.05.2020 N 93 &quot;О внесении изменений в постановление Губернатора Ульяновской области от 06.07.2010 N 53&quot; {КонсультантПлюс}">
        <w:r>
          <w:rPr>
            <w:sz w:val="20"/>
            <w:color w:val="0000ff"/>
          </w:rPr>
          <w:t xml:space="preserve">Указ</w:t>
        </w:r>
      </w:hyperlink>
      <w:r>
        <w:rPr>
          <w:sz w:val="20"/>
        </w:rPr>
        <w:t xml:space="preserve"> Губернатора Ульяновской области от 28.05.2020 N 93.</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38"/>
      <w:headerReference w:type="first" r:id="rId38"/>
      <w:footerReference w:type="default" r:id="rId39"/>
      <w:footerReference w:type="first" r:id="rId39"/>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Ульяновской области от 06.07.2010 N 53</w:t>
            <w:br/>
            <w:t>(ред. от 22.11.2022)</w:t>
            <w:br/>
            <w:t>"О порядке уведомления государстве...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31.08.2023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Губернатора Ульяновской области от 06.07.2010 N 53</w:t>
            <w:br/>
            <w:t>(ред. от 22.11.2022)</w:t>
            <w:br/>
            <w:t>"О порядке уведомления государстве...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89D5F2D2F32A5E51C5169C9922BC69AD034F9667AE0EAC83789AEA3BD2F1A93E96B1E9C36CE3656871B27BA1A02F490D5B2A3F58C58B3B4C24627N2ZBN" TargetMode = "External"/>
	<Relationship Id="rId8" Type="http://schemas.openxmlformats.org/officeDocument/2006/relationships/hyperlink" Target="consultantplus://offline/ref=489D5F2D2F32A5E51C5169C9922BC69AD034F9667DEEE0CF3389AEA3BD2F1A93E96B1E9C36CE3656871B25BC1A02F490D5B2A3F58C58B3B4C24627N2ZBN" TargetMode = "External"/>
	<Relationship Id="rId9" Type="http://schemas.openxmlformats.org/officeDocument/2006/relationships/hyperlink" Target="consultantplus://offline/ref=489D5F2D2F32A5E51C5169C9922BC69AD034F9667CE2E6CD3389AEA3BD2F1A93E96B1E9C36CE3656871B25BF1A02F490D5B2A3F58C58B3B4C24627N2ZBN" TargetMode = "External"/>
	<Relationship Id="rId10" Type="http://schemas.openxmlformats.org/officeDocument/2006/relationships/hyperlink" Target="consultantplus://offline/ref=489D5F2D2F32A5E51C5169C9922BC69AD034F9667CE0E3C03589AEA3BD2F1A93E96B1E9C36CE3656871B25BF1A02F490D5B2A3F58C58B3B4C24627N2ZBN" TargetMode = "External"/>
	<Relationship Id="rId11" Type="http://schemas.openxmlformats.org/officeDocument/2006/relationships/hyperlink" Target="consultantplus://offline/ref=489D5F2D2F32A5E51C5169C9922BC69AD034F9667AE5E6CD3B89AEA3BD2F1A93E96B1E9C36CE3656871B25BF1A02F490D5B2A3F58C58B3B4C24627N2ZBN" TargetMode = "External"/>
	<Relationship Id="rId12" Type="http://schemas.openxmlformats.org/officeDocument/2006/relationships/hyperlink" Target="consultantplus://offline/ref=489D5F2D2F32A5E51C5169C9922BC69AD034F96679E0E6CE3289AEA3BD2F1A93E96B1E9C36CE3656871B25BF1A02F490D5B2A3F58C58B3B4C24627N2ZBN" TargetMode = "External"/>
	<Relationship Id="rId13" Type="http://schemas.openxmlformats.org/officeDocument/2006/relationships/hyperlink" Target="consultantplus://offline/ref=489D5F2D2F32A5E51C5177C484479890D23BAE6C78EEE99E6ED6F5FEEA2610C4AE2447DE72C3375F841071EB5503A8D781A1A0FC8C5ABBA8NCZ3N" TargetMode = "External"/>
	<Relationship Id="rId14" Type="http://schemas.openxmlformats.org/officeDocument/2006/relationships/hyperlink" Target="consultantplus://offline/ref=489D5F2D2F32A5E51C5169C9922BC69AD034F9667AE5E6CD3B89AEA3BD2F1A93E96B1E9C36CE3656871B25BD1A02F490D5B2A3F58C58B3B4C24627N2ZBN" TargetMode = "External"/>
	<Relationship Id="rId15" Type="http://schemas.openxmlformats.org/officeDocument/2006/relationships/hyperlink" Target="consultantplus://offline/ref=489D5F2D2F32A5E51C5169C9922BC69AD034F9667AE0EAC83789AEA3BD2F1A93E96B1E9C36CE3656871B27B81A02F490D5B2A3F58C58B3B4C24627N2ZBN" TargetMode = "External"/>
	<Relationship Id="rId16" Type="http://schemas.openxmlformats.org/officeDocument/2006/relationships/hyperlink" Target="consultantplus://offline/ref=489D5F2D2F32A5E51C5169C9922BC69AD034F9667AE5E6CD3B89AEA3BD2F1A93E96B1E9C36CE3656871B25B31A02F490D5B2A3F58C58B3B4C24627N2ZBN" TargetMode = "External"/>
	<Relationship Id="rId17" Type="http://schemas.openxmlformats.org/officeDocument/2006/relationships/hyperlink" Target="consultantplus://offline/ref=489D5F2D2F32A5E51C5169C9922BC69AD034F96679E0E6CE3289AEA3BD2F1A93E96B1E9C36CE3656871B25BD1A02F490D5B2A3F58C58B3B4C24627N2ZBN" TargetMode = "External"/>
	<Relationship Id="rId18" Type="http://schemas.openxmlformats.org/officeDocument/2006/relationships/hyperlink" Target="consultantplus://offline/ref=489D5F2D2F32A5E51C5169C9922BC69AD034F9667AE5E6CD3B89AEA3BD2F1A93E96B1E9C36CE3656871B24BA1A02F490D5B2A3F58C58B3B4C24627N2ZBN" TargetMode = "External"/>
	<Relationship Id="rId19" Type="http://schemas.openxmlformats.org/officeDocument/2006/relationships/hyperlink" Target="consultantplus://offline/ref=489D5F2D2F32A5E51C5169C9922BC69AD034F9667DEEE0CF3389AEA3BD2F1A93E96B1E9C36CE3656871B25BD1A02F490D5B2A3F58C58B3B4C24627N2ZBN" TargetMode = "External"/>
	<Relationship Id="rId20" Type="http://schemas.openxmlformats.org/officeDocument/2006/relationships/hyperlink" Target="consultantplus://offline/ref=489D5F2D2F32A5E51C5169C9922BC69AD034F9667AE0EAC83789AEA3BD2F1A93E96B1E9C36CE3656871B27BE1A02F490D5B2A3F58C58B3B4C24627N2ZBN" TargetMode = "External"/>
	<Relationship Id="rId21" Type="http://schemas.openxmlformats.org/officeDocument/2006/relationships/hyperlink" Target="consultantplus://offline/ref=489D5F2D2F32A5E51C5169C9922BC69AD034F9667DEEE0CF3389AEA3BD2F1A93E96B1E9C36CE3656871B25B21A02F490D5B2A3F58C58B3B4C24627N2ZBN" TargetMode = "External"/>
	<Relationship Id="rId22" Type="http://schemas.openxmlformats.org/officeDocument/2006/relationships/hyperlink" Target="consultantplus://offline/ref=489D5F2D2F32A5E51C5169C9922BC69AD034F9667CE2E6CD3389AEA3BD2F1A93E96B1E9C36CE3656871B25BF1A02F490D5B2A3F58C58B3B4C24627N2ZBN" TargetMode = "External"/>
	<Relationship Id="rId23" Type="http://schemas.openxmlformats.org/officeDocument/2006/relationships/hyperlink" Target="consultantplus://offline/ref=489D5F2D2F32A5E51C5169C9922BC69AD034F9667CE0E3C03589AEA3BD2F1A93E96B1E9C36CE3656871B25BF1A02F490D5B2A3F58C58B3B4C24627N2ZBN" TargetMode = "External"/>
	<Relationship Id="rId24" Type="http://schemas.openxmlformats.org/officeDocument/2006/relationships/hyperlink" Target="consultantplus://offline/ref=489D5F2D2F32A5E51C5169C9922BC69AD034F9667AE5E6CD3B89AEA3BD2F1A93E96B1E9C36CE3656871B24BB1A02F490D5B2A3F58C58B3B4C24627N2ZBN" TargetMode = "External"/>
	<Relationship Id="rId25" Type="http://schemas.openxmlformats.org/officeDocument/2006/relationships/hyperlink" Target="consultantplus://offline/ref=489D5F2D2F32A5E51C5169C9922BC69AD034F96679E0E6CE3289AEA3BD2F1A93E96B1E9C36CE3656871B25B21A02F490D5B2A3F58C58B3B4C24627N2ZBN" TargetMode = "External"/>
	<Relationship Id="rId26" Type="http://schemas.openxmlformats.org/officeDocument/2006/relationships/hyperlink" Target="consultantplus://offline/ref=489D5F2D2F32A5E51C5169C9922BC69AD034F9667AE5E6CD3B89AEA3BD2F1A93E96B1E9C36CE3656871B24BE1A02F490D5B2A3F58C58B3B4C24627N2ZBN" TargetMode = "External"/>
	<Relationship Id="rId27" Type="http://schemas.openxmlformats.org/officeDocument/2006/relationships/hyperlink" Target="consultantplus://offline/ref=489D5F2D2F32A5E51C5169C9922BC69AD034F9667AE5E6CD3B89AEA3BD2F1A93E96B1E9C36CE3656871B24BF1A02F490D5B2A3F58C58B3B4C24627N2ZBN" TargetMode = "External"/>
	<Relationship Id="rId28" Type="http://schemas.openxmlformats.org/officeDocument/2006/relationships/hyperlink" Target="consultantplus://offline/ref=489D5F2D2F32A5E51C5169C9922BC69AD034F96679E0E6CE3289AEA3BD2F1A93E96B1E9C36CE3656871B24BA1A02F490D5B2A3F58C58B3B4C24627N2ZBN" TargetMode = "External"/>
	<Relationship Id="rId29" Type="http://schemas.openxmlformats.org/officeDocument/2006/relationships/hyperlink" Target="consultantplus://offline/ref=489D5F2D2F32A5E51C5169C9922BC69AD034F9667AE5E6CD3B89AEA3BD2F1A93E96B1E9C36CE3656871B24BD1A02F490D5B2A3F58C58B3B4C24627N2ZBN" TargetMode = "External"/>
	<Relationship Id="rId30" Type="http://schemas.openxmlformats.org/officeDocument/2006/relationships/hyperlink" Target="consultantplus://offline/ref=489D5F2D2F32A5E51C5169C9922BC69AD034F9667AE5E6CD3B89AEA3BD2F1A93E96B1E9C36CE3656871B27BB1A02F490D5B2A3F58C58B3B4C24627N2ZBN" TargetMode = "External"/>
	<Relationship Id="rId31" Type="http://schemas.openxmlformats.org/officeDocument/2006/relationships/hyperlink" Target="consultantplus://offline/ref=489D5F2D2F32A5E51C5169C9922BC69AD034F9667AE5E6CD3B89AEA3BD2F1A93E96B1E9C36CE3656871B27B91A02F490D5B2A3F58C58B3B4C24627N2ZBN" TargetMode = "External"/>
	<Relationship Id="rId32" Type="http://schemas.openxmlformats.org/officeDocument/2006/relationships/hyperlink" Target="consultantplus://offline/ref=489D5F2D2F32A5E51C5169C9922BC69AD034F9667AE5E6CD3B89AEA3BD2F1A93E96B1E9C36CE3656871B26BB1A02F490D5B2A3F58C58B3B4C24627N2ZBN" TargetMode = "External"/>
	<Relationship Id="rId33" Type="http://schemas.openxmlformats.org/officeDocument/2006/relationships/hyperlink" Target="consultantplus://offline/ref=489D5F2D2F32A5E51C5169C9922BC69AD034F96679E0E6CE3289AEA3BD2F1A93E96B1E9C36CE3656871B24BB1A02F490D5B2A3F58C58B3B4C24627N2ZBN" TargetMode = "External"/>
	<Relationship Id="rId34" Type="http://schemas.openxmlformats.org/officeDocument/2006/relationships/hyperlink" Target="consultantplus://offline/ref=489D5F2D2F32A5E51C5169C9922BC69AD034F9667AE5E6CD3B89AEA3BD2F1A93E96B1E9C36CE3656871B21B91A02F490D5B2A3F58C58B3B4C24627N2ZBN" TargetMode = "External"/>
	<Relationship Id="rId35" Type="http://schemas.openxmlformats.org/officeDocument/2006/relationships/hyperlink" Target="consultantplus://offline/ref=489D5F2D2F32A5E51C5169C9922BC69AD034F96679E0E6CE3289AEA3BD2F1A93E96B1E9C36CE3656871B24B81A02F490D5B2A3F58C58B3B4C24627N2ZBN" TargetMode = "External"/>
	<Relationship Id="rId36" Type="http://schemas.openxmlformats.org/officeDocument/2006/relationships/hyperlink" Target="consultantplus://offline/ref=489D5F2D2F32A5E51C5169C9922BC69AD034F9667AE5E6CD3B89AEA3BD2F1A93E96B1E9C36CE3656871B21B31A02F490D5B2A3F58C58B3B4C24627N2ZBN" TargetMode = "External"/>
	<Relationship Id="rId37" Type="http://schemas.openxmlformats.org/officeDocument/2006/relationships/hyperlink" Target="consultantplus://offline/ref=489D5F2D2F32A5E51C5169C9922BC69AD034F96679E0E6CE3289AEA3BD2F1A93E96B1E9C36CE3656871B24B81A02F490D5B2A3F58C58B3B4C24627N2ZBN" TargetMode = "External"/>
	<Relationship Id="rId38" Type="http://schemas.openxmlformats.org/officeDocument/2006/relationships/header" Target="header2.xml"/>
	<Relationship Id="rId39" Type="http://schemas.openxmlformats.org/officeDocument/2006/relationships/footer" Target="footer2.xml"/>
	<Relationship Id="rId40" Type="http://schemas.openxmlformats.org/officeDocument/2006/relationships/hyperlink" Target="consultantplus://offline/ref=F82A78C84CFD6966108E32055E6CE0E011B2E7BE197BDD0994D7C7E6E57F3E6B5213E293F819CAC8515978F9D2F8798FBE9681D998063D2D819A82O8Z5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Ульяновской области от 06.07.2010 N 53
(ред. от 22.11.2022)
"О порядке уведомления государственными гражданскими служащими Правительства Ульяновской области и возглавляемых им исполнительных органов Ульяновской области представителя нанимателя о фактах обращения к ним в целях склонения к совершению коррупционных правонарушений"</dc:title>
  <dcterms:created xsi:type="dcterms:W3CDTF">2023-08-31T13:25:13Z</dcterms:created>
</cp:coreProperties>
</file>