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Решения комиссии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2023 год</w:t>
      </w:r>
    </w:p>
    <w:p w:rsidR="0058141C" w:rsidRDefault="0058141C"/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21.03.2023 № 1</w:t>
      </w: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открытое) на заседании Комиссии.</w:t>
      </w:r>
    </w:p>
    <w:p w:rsidR="0058141C" w:rsidRDefault="00025DE7">
      <w:pPr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2. Рассмотрение заявления муниципального служащего, по вопросу невозможности по объективным причинам представить сведения о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доходах, расходах, об имуществе и обязательствах имущественного характера своего супруга за 2022 год.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2. Признать, что причина непредставления Г. сведений о доходах, расходах, об имуществе и обязат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ельствах имущественного характера своего супруга является объективной и уважительной.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28.04.2023 № 2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открытое) на заседании Комиссии.</w:t>
      </w:r>
    </w:p>
    <w:p w:rsidR="0058141C" w:rsidRDefault="00025DE7">
      <w:pPr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2. Рассмотрение заявления муниципального служащ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его, по вопросу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за 2022 год.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2. Признать, что пр</w:t>
      </w:r>
      <w:r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ичина непредставления Т. сведений о доходах, расходах, об имуществе и обязательствах имущественного характера своего супруга является объективной и уважительной.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10.07.2023 №3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определении способа голосования (тайное либо открыто</w:t>
      </w:r>
      <w:r>
        <w:rPr>
          <w:rFonts w:ascii="PT Astra Serif" w:hAnsi="PT Astra Serif"/>
          <w:b/>
          <w:sz w:val="28"/>
          <w:szCs w:val="28"/>
        </w:rPr>
        <w:t>е) на заседании Комиссии.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П. о намерении выполнять иную оплачиваемую работу.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Признать, что выполнение П. иной оплачиваемой работы не влечёт за собой конфликта интересов. </w:t>
      </w:r>
    </w:p>
    <w:p w:rsidR="0058141C" w:rsidRDefault="0058141C">
      <w:pPr>
        <w:rPr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я муниципального служащего Т. о намерении выполнять иную оплачиваемую работу.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Признать, что выполнение Т. иной оплачиваемой работы не влечёт за собой конфликта интересов. 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К. о намерении выполнят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ь иную оплачиваемую работу.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Признать, что выполнение К. иной оплачиваемой работы не влечёт за собой конфликта интересов. 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Г. о намерении выполнять иную оплачиваемую работу.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Признать, что выполнение Г. иной оплачиваемой работы не влечёт за собой конфликта интересов. 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К. о намерении выполнять иную оплачиваемую работу.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Признать, что выполнение К. иной оплачиваемой рабо</w:t>
      </w:r>
      <w:r>
        <w:rPr>
          <w:rFonts w:ascii="PT Astra Serif" w:hAnsi="PT Astra Serif"/>
          <w:sz w:val="28"/>
          <w:szCs w:val="28"/>
        </w:rPr>
        <w:t xml:space="preserve">ты не влечёт за собой конфликта интересов. 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С. о намерении выполнять иную оплачиваемую работу.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Признать, что выполнение С. иной оплачиваемой работы не влечёт за собой конфликта интересов. 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>уведомления муниципального служащего П. о намерении выполнять иную оплачиваемую работу.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Признать, что выполнение П. иной оплачиваемой работы не влечёт за собой конфликта интересов. 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24.10.2023 № 4</w:t>
      </w:r>
    </w:p>
    <w:p w:rsidR="0058141C" w:rsidRDefault="00025DE7">
      <w:pPr>
        <w:spacing w:beforeAutospacing="1" w:afterAutospacing="1"/>
        <w:jc w:val="both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 определени</w:t>
      </w:r>
      <w:r>
        <w:rPr>
          <w:rFonts w:ascii="PT Astra Serif" w:hAnsi="PT Astra Serif"/>
          <w:b/>
          <w:bCs/>
          <w:sz w:val="28"/>
          <w:szCs w:val="28"/>
        </w:rPr>
        <w:t>и способа голосования (тайное либо открытое) на заседании Комиссии.</w:t>
      </w:r>
    </w:p>
    <w:p w:rsidR="0058141C" w:rsidRDefault="00025DE7">
      <w:pPr>
        <w:spacing w:beforeAutospacing="1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2023 года (за отчётный 20</w:t>
      </w:r>
      <w:r>
        <w:rPr>
          <w:rFonts w:ascii="PT Astra Serif" w:hAnsi="PT Astra Serif"/>
          <w:b/>
          <w:bCs/>
          <w:sz w:val="28"/>
          <w:szCs w:val="28"/>
        </w:rPr>
        <w:t>22 год) муниципальным служащим К.</w:t>
      </w: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К., являются недостоверными.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Главе администрации муниципального образования «Тереньгульский район» не применять к </w:t>
      </w:r>
      <w:proofErr w:type="spellStart"/>
      <w:r>
        <w:rPr>
          <w:rFonts w:ascii="PT Astra Serif" w:hAnsi="PT Astra Serif"/>
          <w:sz w:val="28"/>
          <w:szCs w:val="28"/>
        </w:rPr>
        <w:t>К</w:t>
      </w:r>
      <w:proofErr w:type="spellEnd"/>
      <w:r>
        <w:rPr>
          <w:rFonts w:ascii="PT Astra Serif" w:hAnsi="PT Astra Serif"/>
          <w:sz w:val="28"/>
          <w:szCs w:val="28"/>
        </w:rPr>
        <w:t>. меры дисц</w:t>
      </w:r>
      <w:r>
        <w:rPr>
          <w:rFonts w:ascii="PT Astra Serif" w:hAnsi="PT Astra Serif"/>
          <w:sz w:val="28"/>
          <w:szCs w:val="28"/>
        </w:rPr>
        <w:t>иплинарной ответственности.</w:t>
      </w:r>
    </w:p>
    <w:p w:rsidR="0058141C" w:rsidRDefault="00025DE7">
      <w:pPr>
        <w:spacing w:beforeAutospacing="1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2023 года (за отчётный 2022 год) муниципальным служащим А.</w:t>
      </w: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РЕШИЛИ</w:t>
      </w:r>
      <w:r>
        <w:rPr>
          <w:rFonts w:ascii="PT Astra Serif" w:hAnsi="PT Astra Serif"/>
          <w:b/>
          <w:sz w:val="28"/>
          <w:szCs w:val="28"/>
        </w:rPr>
        <w:t xml:space="preserve">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А., являются недостоверными.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не применять к А. меры дисциплинарной ответственности.</w:t>
      </w:r>
    </w:p>
    <w:p w:rsidR="0058141C" w:rsidRDefault="00025DE7">
      <w:pPr>
        <w:spacing w:beforeAutospacing="1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</w:t>
      </w:r>
      <w:r>
        <w:rPr>
          <w:rFonts w:ascii="PT Astra Serif" w:hAnsi="PT Astra Serif"/>
          <w:b/>
          <w:bCs/>
          <w:sz w:val="28"/>
          <w:szCs w:val="28"/>
        </w:rPr>
        <w:t xml:space="preserve">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2023 года (за отчётный 2022 год) муниципальным служащим Б.</w:t>
      </w: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</w:t>
      </w:r>
      <w:r>
        <w:rPr>
          <w:rFonts w:ascii="PT Astra Serif" w:hAnsi="PT Astra Serif"/>
          <w:sz w:val="28"/>
          <w:szCs w:val="28"/>
        </w:rPr>
        <w:t>нные Б., являются недостоверными.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не применять к Б. меры дисциплинарной ответственности.</w:t>
      </w:r>
    </w:p>
    <w:p w:rsidR="0058141C" w:rsidRDefault="00025DE7">
      <w:pPr>
        <w:spacing w:beforeAutospacing="1" w:afterAutospacing="1"/>
        <w:jc w:val="both"/>
        <w:outlineLvl w:val="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Рассмотрение вопроса о предоставлении недостоверных </w:t>
      </w:r>
      <w:r>
        <w:rPr>
          <w:rFonts w:ascii="PT Astra Serif" w:hAnsi="PT Astra Serif"/>
          <w:b/>
          <w:bCs/>
          <w:sz w:val="28"/>
          <w:szCs w:val="28"/>
        </w:rPr>
        <w:t>сведений о доходах, расходах, об имуществе и обязательствах имущественного характера в декларационную кампанию 2023 года (за отчётный 2022 год) муниципальным служащим С.</w:t>
      </w: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РЕШИЛИ: 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Б., являются недостоверными.</w:t>
      </w:r>
    </w:p>
    <w:p w:rsidR="0058141C" w:rsidRDefault="00025DE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</w:t>
      </w:r>
      <w:r>
        <w:rPr>
          <w:rFonts w:ascii="PT Astra Serif" w:hAnsi="PT Astra Serif"/>
          <w:sz w:val="28"/>
          <w:szCs w:val="28"/>
        </w:rPr>
        <w:t>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не применять к С. меры дисциплинарной ответственности.</w:t>
      </w:r>
    </w:p>
    <w:p w:rsidR="0058141C" w:rsidRDefault="0058141C">
      <w:pPr>
        <w:jc w:val="both"/>
        <w:rPr>
          <w:rFonts w:ascii="PT Astra Serif" w:hAnsi="PT Astra Serif"/>
          <w:sz w:val="28"/>
          <w:szCs w:val="28"/>
        </w:rPr>
      </w:pP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21.12.2023 № 5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</w:t>
      </w:r>
      <w:r>
        <w:rPr>
          <w:rFonts w:ascii="PT Astra Serif" w:hAnsi="PT Astra Serif"/>
          <w:b/>
          <w:sz w:val="28"/>
          <w:szCs w:val="28"/>
        </w:rPr>
        <w:t>ткрытое) на заседании Комиссии.</w:t>
      </w: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Об избрании секретаря Комиссии.</w:t>
      </w: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О рассмотрении уведомления муниципального служащего Р. о возникновения личной заинтересованности при исполнении должностных обязанностей, которая может привести к конфликту интересов. </w:t>
      </w:r>
    </w:p>
    <w:p w:rsidR="0058141C" w:rsidRDefault="0058141C">
      <w:pPr>
        <w:jc w:val="both"/>
        <w:rPr>
          <w:rFonts w:ascii="PT Astra Serif" w:hAnsi="PT Astra Serif"/>
          <w:b/>
          <w:sz w:val="28"/>
          <w:szCs w:val="28"/>
        </w:rPr>
      </w:pPr>
    </w:p>
    <w:p w:rsidR="0058141C" w:rsidRDefault="00025DE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8141C" w:rsidRDefault="00025DE7">
      <w:pPr>
        <w:jc w:val="both"/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 w:rsidR="0058141C" w:rsidRDefault="00025DE7">
      <w:pPr>
        <w:jc w:val="both"/>
      </w:pPr>
      <w:r>
        <w:rPr>
          <w:rFonts w:ascii="PT Astra Serif" w:hAnsi="PT Astra Serif"/>
          <w:sz w:val="28"/>
          <w:szCs w:val="28"/>
        </w:rPr>
        <w:t>2. Признать, что при исполнении муниципальным служащим должностных обязанностей конфликт интересов отсутствует.</w:t>
      </w:r>
    </w:p>
    <w:sectPr w:rsidR="0058141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1C"/>
    <w:rsid w:val="00025DE7"/>
    <w:rsid w:val="005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Droid Sans Fallback" w:hAnsi="PT Astra Serif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Droid Sans Fallback" w:hAnsi="PT Astra Serif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Droid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Tabakov</cp:lastModifiedBy>
  <cp:revision>2</cp:revision>
  <dcterms:created xsi:type="dcterms:W3CDTF">2024-04-09T10:28:00Z</dcterms:created>
  <dcterms:modified xsi:type="dcterms:W3CDTF">2024-04-09T10:28:00Z</dcterms:modified>
  <dc:language>ru-RU</dc:language>
</cp:coreProperties>
</file>