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before="0" w:after="0"/>
        <w:ind w:left="4956" w:right="0" w:firstLine="708"/>
        <w:jc w:val="right"/>
        <w:rPr/>
      </w:pPr>
      <w:r>
        <w:rPr>
          <w:rStyle w:val="Style12"/>
          <w:rFonts w:eastAsia="PT Astra Serif"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 </w:t>
      </w:r>
      <w:r>
        <w:rPr>
          <w:rStyle w:val="Style12"/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УТВЕРЖДАЮ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Style18"/>
        <w:spacing w:before="0" w:after="0"/>
        <w:ind w:left="2124" w:right="0" w:firstLine="708"/>
        <w:jc w:val="right"/>
        <w:rPr/>
      </w:pPr>
      <w:r>
        <w:rPr>
          <w:rStyle w:val="Style12"/>
          <w:rFonts w:eastAsia="PT Astra Serif"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yle12"/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Председатель Межведомственной </w:t>
      </w:r>
    </w:p>
    <w:p>
      <w:pPr>
        <w:pStyle w:val="Style18"/>
        <w:spacing w:before="0" w:after="0"/>
        <w:ind w:left="2124" w:right="0" w:firstLine="708"/>
        <w:jc w:val="right"/>
        <w:rPr/>
      </w:pPr>
      <w:r>
        <w:rPr>
          <w:rStyle w:val="Style12"/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комиссии по противодействию коррупции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Style18"/>
        <w:spacing w:before="0" w:after="0"/>
        <w:ind w:left="2124" w:right="0" w:firstLine="708"/>
        <w:jc w:val="right"/>
        <w:rPr/>
      </w:pPr>
      <w:r>
        <w:rPr>
          <w:rStyle w:val="Style12"/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в муниципальном образовании </w:t>
      </w:r>
    </w:p>
    <w:p>
      <w:pPr>
        <w:pStyle w:val="Style18"/>
        <w:spacing w:before="0" w:after="0"/>
        <w:ind w:left="2124" w:right="0" w:firstLine="708"/>
        <w:jc w:val="right"/>
        <w:rPr/>
      </w:pPr>
      <w:r>
        <w:rPr>
          <w:rStyle w:val="Style12"/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«Тереньгульский район»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Style18"/>
        <w:spacing w:before="0" w:after="0"/>
        <w:ind w:left="2124" w:right="0" w:firstLine="708"/>
        <w:jc w:val="right"/>
        <w:rPr/>
      </w:pPr>
      <w:r>
        <w:rPr>
          <w:rStyle w:val="Style12"/>
          <w:rFonts w:eastAsia="PT Astra Serif"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yle12"/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_____________Ю.В.Никулин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Style18"/>
        <w:spacing w:before="0" w:after="0"/>
        <w:ind w:left="2124" w:right="0" w:firstLine="708"/>
        <w:jc w:val="right"/>
        <w:rPr/>
      </w:pPr>
      <w:r>
        <w:rPr>
          <w:rStyle w:val="Style12"/>
          <w:rFonts w:cs="PT Astra Serif" w:ascii="PT Astra Serif" w:hAnsi="PT Astra Serif"/>
          <w:b w:val="false"/>
          <w:bCs w:val="false"/>
          <w:color w:val="000000"/>
          <w:sz w:val="28"/>
          <w:szCs w:val="28"/>
          <w:u w:val="single"/>
          <w:shd w:fill="auto" w:val="clear"/>
        </w:rPr>
        <w:t>09 января  2023 года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</w:t>
      </w:r>
    </w:p>
    <w:p>
      <w:pPr>
        <w:pStyle w:val="Style18"/>
        <w:spacing w:before="100" w:after="0"/>
        <w:ind w:left="0" w:right="0" w:firstLine="708"/>
        <w:jc w:val="right"/>
        <w:rPr/>
      </w:pPr>
      <w:r>
        <w:rPr>
          <w:rStyle w:val="Style12"/>
          <w:rFonts w:cs="PT Astra Serif" w:ascii="PT Astra Serif" w:hAnsi="PT Astra Serif"/>
          <w:color w:val="333333"/>
          <w:sz w:val="28"/>
          <w:szCs w:val="28"/>
        </w:rPr>
        <w:t> 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</w:p>
    <w:p>
      <w:pPr>
        <w:pStyle w:val="Style18"/>
        <w:spacing w:before="0" w:after="0"/>
        <w:ind w:left="0" w:right="0" w:firstLine="708"/>
        <w:jc w:val="center"/>
        <w:rPr/>
      </w:pPr>
      <w:r>
        <w:rPr>
          <w:rStyle w:val="Style12"/>
          <w:rFonts w:cs="PT Astra Serif" w:ascii="PT Astra Serif" w:hAnsi="PT Astra Serif"/>
          <w:color w:val="333333"/>
          <w:sz w:val="28"/>
          <w:szCs w:val="28"/>
        </w:rPr>
        <w:t xml:space="preserve">План работы </w:t>
      </w:r>
    </w:p>
    <w:p>
      <w:pPr>
        <w:pStyle w:val="Style18"/>
        <w:spacing w:before="0" w:after="0"/>
        <w:ind w:left="0" w:right="0" w:firstLine="708"/>
        <w:jc w:val="center"/>
        <w:rPr/>
      </w:pPr>
      <w:r>
        <w:rPr>
          <w:rStyle w:val="Style12"/>
          <w:rFonts w:cs="PT Astra Serif" w:ascii="PT Astra Serif" w:hAnsi="PT Astra Serif"/>
          <w:color w:val="333333"/>
          <w:sz w:val="28"/>
          <w:szCs w:val="28"/>
        </w:rPr>
        <w:t xml:space="preserve">Межведомственной комиссии  по противодействию коррупции в муниципальном образовании «Тереньгульский  район» </w:t>
      </w:r>
    </w:p>
    <w:p>
      <w:pPr>
        <w:pStyle w:val="Style18"/>
        <w:spacing w:before="0" w:after="0"/>
        <w:ind w:left="0" w:right="0" w:firstLine="708"/>
        <w:jc w:val="center"/>
        <w:rPr/>
      </w:pPr>
      <w:r>
        <w:rPr>
          <w:rStyle w:val="Style12"/>
          <w:rFonts w:cs="PT Astra Serif" w:ascii="PT Astra Serif" w:hAnsi="PT Astra Serif"/>
          <w:color w:val="333333"/>
          <w:sz w:val="28"/>
          <w:szCs w:val="28"/>
        </w:rPr>
        <w:t>на 2023 год</w:t>
      </w:r>
    </w:p>
    <w:p>
      <w:pPr>
        <w:pStyle w:val="Style18"/>
        <w:spacing w:before="100" w:after="0"/>
        <w:ind w:left="0" w:right="0" w:firstLine="708"/>
        <w:jc w:val="center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</w:p>
    <w:tbl>
      <w:tblPr>
        <w:tblW w:w="10050" w:type="dxa"/>
        <w:jc w:val="left"/>
        <w:tblInd w:w="-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"/>
        <w:gridCol w:w="1502"/>
        <w:gridCol w:w="1991"/>
        <w:gridCol w:w="6489"/>
        <w:gridCol w:w="43"/>
      </w:tblGrid>
      <w:tr>
        <w:trPr/>
        <w:tc>
          <w:tcPr>
            <w:tcW w:w="1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2"/>
              <w:spacing w:before="100" w:after="100"/>
              <w:ind w:left="0" w:right="0" w:hanging="0"/>
              <w:jc w:val="center"/>
              <w:rPr/>
            </w:pPr>
            <w:r>
              <w:rPr>
                <w:rStyle w:val="Style12"/>
                <w:rFonts w:cs="PT Astra Serif" w:ascii="PT Astra Serif" w:hAnsi="PT Astra Serif"/>
                <w:color w:val="000000"/>
                <w:sz w:val="24"/>
                <w:szCs w:val="24"/>
              </w:rPr>
              <w:t>Дата и  время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spacing w:before="100" w:after="100"/>
              <w:ind w:left="0" w:right="0" w:hanging="0"/>
              <w:jc w:val="center"/>
              <w:rPr/>
            </w:pPr>
            <w:r>
              <w:rPr>
                <w:rStyle w:val="Style12"/>
                <w:rFonts w:cs="PT Astra Serif" w:ascii="PT Astra Serif" w:hAnsi="PT Astra Serif"/>
                <w:color w:val="000000"/>
                <w:sz w:val="24"/>
                <w:szCs w:val="24"/>
              </w:rPr>
              <w:t>Место проведения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spacing w:before="100" w:after="100"/>
              <w:ind w:left="0" w:right="0" w:hanging="0"/>
              <w:jc w:val="center"/>
              <w:rPr/>
            </w:pPr>
            <w:r>
              <w:rPr>
                <w:rStyle w:val="Style12"/>
                <w:rFonts w:cs="PT Astra Serif" w:ascii="PT Astra Serif" w:hAnsi="PT Astra Serif"/>
                <w:color w:val="000000"/>
                <w:sz w:val="24"/>
                <w:szCs w:val="24"/>
              </w:rPr>
              <w:t>Основные вопросы  заседания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22"/>
              <w:spacing w:before="0" w:after="283"/>
              <w:rPr/>
            </w:pPr>
            <w:r>
              <w:rPr>
                <w:color w:val="000000"/>
              </w:rPr>
              <w:t> </w:t>
            </w:r>
            <w:r>
              <w:rPr>
                <w:rFonts w:eastAsia="PT Astra Serif" w:cs="PT Astra Serif"/>
                <w:color w:val="000000"/>
              </w:rPr>
              <w:t xml:space="preserve"> 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52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2"/>
              <w:widowControl w:val="false"/>
              <w:bidi w:val="0"/>
              <w:spacing w:before="90" w:after="210"/>
              <w:jc w:val="center"/>
              <w:rPr/>
            </w:pPr>
            <w:r>
              <w:rPr>
                <w:rStyle w:val="Style12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20.02.2023  года</w:t>
            </w:r>
          </w:p>
          <w:p>
            <w:pPr>
              <w:pStyle w:val="Style22"/>
              <w:widowControl w:val="false"/>
              <w:bidi w:val="0"/>
              <w:spacing w:before="90" w:after="210"/>
              <w:jc w:val="center"/>
              <w:rPr/>
            </w:pPr>
            <w:r>
              <w:rPr>
                <w:rStyle w:val="Style12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в 15.00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 xml:space="preserve">Администрация муниципального образования «Тереньгульский район», 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 xml:space="preserve">зал заседаний </w:t>
            </w:r>
          </w:p>
        </w:tc>
        <w:tc>
          <w:tcPr>
            <w:tcW w:w="6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22"/>
              <w:spacing w:before="100" w:after="100"/>
              <w:ind w:left="0" w:right="0" w:hanging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>1.</w:t>
            </w: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Об итогах </w:t>
            </w:r>
            <w:r>
              <w:rPr>
                <w:rFonts w:eastAsia="Tahoma" w:cs="PT Astra Serif" w:ascii="PT Astra Serif" w:hAnsi="PT Astra Serif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деятельности по противодействию коррупции в муниципальном образовании «Тереньгульский район» за 2022 год.</w:t>
            </w:r>
          </w:p>
          <w:p>
            <w:pPr>
              <w:pStyle w:val="Style22"/>
              <w:spacing w:before="100" w:after="100"/>
              <w:ind w:left="0" w:right="0" w:hanging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>2</w:t>
            </w: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. О </w:t>
            </w:r>
            <w:r>
              <w:rPr>
                <w:rFonts w:eastAsia="Tahoma" w:cs="PT Astra Serif" w:ascii="PT Astra Serif" w:hAnsi="PT Astra Serif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 xml:space="preserve">мерах по предупреждению коррупции, принимаемых в </w:t>
            </w: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 администрации сельских поселений муниципального образования «Тереньгульский район».</w:t>
            </w:r>
          </w:p>
          <w:p>
            <w:pPr>
              <w:pStyle w:val="Style22"/>
              <w:spacing w:before="100" w:after="100"/>
              <w:ind w:left="0" w:right="0" w:hanging="0"/>
              <w:jc w:val="both"/>
              <w:rPr/>
            </w:pP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3. О </w:t>
            </w:r>
            <w:r>
              <w:rPr>
                <w:rFonts w:eastAsia="Tahoma" w:cs="PT Astra Serif" w:ascii="PT Astra Serif" w:hAnsi="PT Astra Serif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деятельности комиссии по оказанию адресной помощи граждан, проживающих на территории муниципального образования «Тереньгульский район», по итогам 2022 года.</w:t>
            </w:r>
          </w:p>
          <w:p>
            <w:pPr>
              <w:pStyle w:val="Style22"/>
              <w:spacing w:before="100" w:after="100"/>
              <w:ind w:left="0" w:right="0" w:hanging="0"/>
              <w:jc w:val="both"/>
              <w:rPr>
                <w:rFonts w:ascii="PT Astra Serif" w:hAnsi="PT Astra Serif" w:eastAsia="Tahoma" w:cs="PT Astra Serif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</w:pPr>
            <w:r>
              <w:rPr>
                <w:rFonts w:eastAsia="Tahoma" w:cs="PT Astra Serif" w:ascii="PT Astra Serif" w:hAnsi="PT Astra Serif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4.О результатах мониторинга торговых точек Тереньгульского района по «неформальной» занятости в 2022 году.</w:t>
            </w:r>
          </w:p>
          <w:p>
            <w:pPr>
              <w:pStyle w:val="Style22"/>
              <w:widowControl w:val="false"/>
              <w:bidi w:val="0"/>
              <w:spacing w:before="90" w:after="210"/>
              <w:ind w:left="0" w:right="0" w:hanging="0"/>
              <w:jc w:val="left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>5.Разное – по мере поступления заявлений и обращений, а также при возникновении вопросов, имеющих коррупционную направленность.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rFonts w:cs="PT Astra Serif"/>
                <w:lang w:val="ru-RU"/>
              </w:rPr>
            </w:pPr>
            <w:r>
              <w:rPr>
                <w:rFonts w:cs="PT Astra Serif"/>
                <w:lang w:val="ru-RU"/>
              </w:rPr>
            </w:r>
          </w:p>
        </w:tc>
      </w:tr>
      <w:tr>
        <w:trPr/>
        <w:tc>
          <w:tcPr>
            <w:tcW w:w="152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2"/>
              <w:widowControl w:val="false"/>
              <w:bidi w:val="0"/>
              <w:spacing w:before="90" w:after="210"/>
              <w:jc w:val="center"/>
              <w:rPr/>
            </w:pPr>
            <w:r>
              <w:rPr>
                <w:rStyle w:val="Style12"/>
                <w:rFonts w:eastAsia="Tahoma" w:cs="PT Astra Serif" w:ascii="PT Astra Serif" w:hAnsi="PT Astra Serif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15.06.2023</w:t>
            </w:r>
            <w:r>
              <w:rPr>
                <w:rStyle w:val="Style12"/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 года</w:t>
            </w:r>
          </w:p>
          <w:p>
            <w:pPr>
              <w:pStyle w:val="Style22"/>
              <w:widowControl w:val="false"/>
              <w:bidi w:val="0"/>
              <w:spacing w:before="90" w:after="210"/>
              <w:jc w:val="center"/>
              <w:rPr/>
            </w:pPr>
            <w:r>
              <w:rPr>
                <w:rStyle w:val="Style12"/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в 15.00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 xml:space="preserve">Администрация муниципального образования «Тереньгульский район», 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 xml:space="preserve">зал заседаний </w:t>
            </w: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spacing w:before="100" w:after="100"/>
              <w:ind w:left="0" w:right="0" w:hanging="0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 xml:space="preserve">1.О </w:t>
            </w:r>
            <w:r>
              <w:rPr>
                <w:rFonts w:eastAsia="Tahoma" w:cs="PT Astra Serif" w:ascii="PT Astra Serif" w:hAnsi="PT Astra Serif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результатах работы МО МВД России «Сенгилеевский» по итогам 2022 года».</w:t>
            </w:r>
          </w:p>
          <w:p>
            <w:pPr>
              <w:pStyle w:val="Style22"/>
              <w:spacing w:before="100" w:after="100"/>
              <w:ind w:left="0" w:right="0" w:hanging="0"/>
              <w:jc w:val="both"/>
              <w:rPr/>
            </w:pPr>
            <w:r>
              <w:rPr>
                <w:rFonts w:eastAsia="Tahoma" w:cs="PT Astra Serif" w:ascii="PT Astra Serif" w:hAnsi="PT Astra Serif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2.</w:t>
            </w:r>
            <w:r>
              <w:rPr>
                <w:rStyle w:val="Style12"/>
                <w:rFonts w:eastAsia="Tahoma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u w:val="none"/>
                <w:shd w:fill="auto" w:val="clear"/>
                <w:lang w:val="ru-RU" w:eastAsia="zh-CN" w:bidi="hi-IN"/>
              </w:rPr>
              <w:t>О мероприятиях по благоустройству территории городского и сельских поселений в весенне-летний период 2023 года.</w:t>
            </w:r>
          </w:p>
          <w:p>
            <w:pPr>
              <w:pStyle w:val="Style22"/>
              <w:spacing w:before="100" w:after="100"/>
              <w:ind w:left="0" w:right="0" w:hanging="0"/>
              <w:jc w:val="both"/>
              <w:rPr/>
            </w:pPr>
            <w:r>
              <w:rPr>
                <w:rStyle w:val="Style12"/>
                <w:rFonts w:eastAsia="Tahoma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u w:val="none"/>
                <w:shd w:fill="auto" w:val="clear"/>
                <w:lang w:val="ru-RU" w:eastAsia="zh-CN" w:bidi="hi-IN"/>
              </w:rPr>
              <w:t>3.О ремонте дорог местного значения в 2023 году. О назначении общественных контролеров за ходом ремонта дорог местного значения в 2023 году. Обсуждение имеющихся фактов или зон коррупционного риска, связанных с освоением денежных средств, выделенных на строительство и реконструкцию дорог на территории района в 2023 году.</w:t>
            </w:r>
          </w:p>
          <w:p>
            <w:pPr>
              <w:pStyle w:val="Style22"/>
              <w:spacing w:before="100" w:after="10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zh-CN" w:bidi="ar-SA"/>
              </w:rPr>
              <w:t xml:space="preserve">4. О  работе отделений почтовой связи в р.п. Тереньга, </w:t>
            </w:r>
            <w:r>
              <w:rPr>
                <w:rStyle w:val="Style16"/>
                <w:rFonts w:eastAsia="Times New Roman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ar-SA" w:bidi="ar-SA"/>
              </w:rPr>
              <w:t xml:space="preserve">отсутствии кадров </w:t>
            </w:r>
            <w:r>
              <w:rPr>
                <w:rStyle w:val="Style16"/>
                <w:rFonts w:eastAsia="Times New Roman" w:cs="PT Astra Serif" w:ascii="PT Astra Serif" w:hAnsi="PT Astra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auto" w:val="clear"/>
                <w:lang w:val="ru-RU" w:eastAsia="ar-SA" w:bidi="ar-SA"/>
              </w:rPr>
              <w:t>на должности почтальонов.</w:t>
            </w:r>
          </w:p>
          <w:p>
            <w:pPr>
              <w:pStyle w:val="Style22"/>
              <w:widowControl w:val="false"/>
              <w:bidi w:val="0"/>
              <w:spacing w:before="90" w:after="210"/>
              <w:ind w:left="0" w:right="0" w:hanging="0"/>
              <w:jc w:val="left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>5.Разное – по мере поступления заявлений и обращений, а также при возникновении вопросов, имеющих коррупционную направленность.</w:t>
            </w:r>
          </w:p>
        </w:tc>
        <w:tc>
          <w:tcPr>
            <w:tcW w:w="43" w:type="dxa"/>
            <w:tcBorders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  <w:shd w:fill="auto" w:val="clear"/>
              </w:rPr>
            </w:pPr>
            <w:r>
              <w:rPr>
                <w:color w:val="000000"/>
                <w:sz w:val="26"/>
                <w:szCs w:val="26"/>
                <w:shd w:fill="auto" w:val="clear"/>
              </w:rPr>
            </w:r>
          </w:p>
        </w:tc>
      </w:tr>
      <w:tr>
        <w:trPr/>
        <w:tc>
          <w:tcPr>
            <w:tcW w:w="25" w:type="dxa"/>
            <w:tcBorders/>
            <w:tcMar>
              <w:bottom w:w="28" w:type="dxa"/>
              <w:right w:w="28" w:type="dxa"/>
            </w:tcMar>
            <w:vAlign w:val="center"/>
          </w:tcPr>
          <w:p>
            <w:pPr>
              <w:pStyle w:val="Style22"/>
              <w:spacing w:before="0" w:after="283"/>
              <w:rPr/>
            </w:pPr>
            <w:r>
              <w:rPr>
                <w:color w:val="000000"/>
                <w:sz w:val="26"/>
                <w:szCs w:val="26"/>
                <w:shd w:fill="auto" w:val="clear"/>
              </w:rPr>
              <w:t> </w:t>
            </w:r>
            <w:r>
              <w:rPr>
                <w:rFonts w:eastAsia="PT Astra Serif" w:cs="PT Astra Serif"/>
                <w:color w:val="000000"/>
                <w:sz w:val="26"/>
                <w:szCs w:val="26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 xml:space="preserve">21.09.2023 года 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>в 13.10-15.00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Администрация муниципального образования «Тереньгульский район», 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зал заседаний </w:t>
            </w:r>
          </w:p>
        </w:tc>
        <w:tc>
          <w:tcPr>
            <w:tcW w:w="6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</w:tcPr>
          <w:p>
            <w:pPr>
              <w:pStyle w:val="Normal"/>
              <w:suppressAutoHyphens w:val="false"/>
              <w:bidi w:val="0"/>
              <w:jc w:val="both"/>
              <w:textAlignment w:val="auto"/>
              <w:rPr/>
            </w:pP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zh-CN" w:bidi="ar-SA"/>
              </w:rPr>
              <w:t>1</w:t>
            </w: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kern w:val="0"/>
                <w:sz w:val="28"/>
                <w:szCs w:val="28"/>
                <w:shd w:fill="auto" w:val="clear"/>
                <w:lang w:bidi="ar-SA"/>
              </w:rPr>
              <w:t>.</w:t>
            </w: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bidi="ar-SA"/>
              </w:rPr>
              <w:t xml:space="preserve"> </w:t>
            </w:r>
            <w:r>
              <w:rPr>
                <w:rStyle w:val="Style12"/>
                <w:rFonts w:eastAsia="Tahoma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ru-RU" w:eastAsia="zh-CN" w:bidi="hi-IN"/>
              </w:rPr>
              <w:t>Об итогах работы с обращениями граждан за 8 месяцев 2023г.</w:t>
            </w:r>
          </w:p>
          <w:p>
            <w:pPr>
              <w:pStyle w:val="Normal"/>
              <w:suppressAutoHyphens w:val="false"/>
              <w:bidi w:val="0"/>
              <w:jc w:val="both"/>
              <w:textAlignment w:val="auto"/>
              <w:rPr/>
            </w:pPr>
            <w:r>
              <w:rPr/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/>
            </w:pP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zh-CN" w:bidi="ar-SA"/>
              </w:rPr>
              <w:t>2</w:t>
            </w: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kern w:val="0"/>
                <w:sz w:val="28"/>
                <w:szCs w:val="28"/>
                <w:shd w:fill="auto" w:val="clear"/>
                <w:lang w:bidi="ar-SA"/>
              </w:rPr>
              <w:t xml:space="preserve">. </w:t>
            </w:r>
            <w:r>
              <w:rPr>
                <w:rStyle w:val="Style12"/>
                <w:rFonts w:eastAsia="Tahoma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ru-RU" w:eastAsia="zh-CN" w:bidi="hi-IN"/>
              </w:rPr>
              <w:t>О деятельности комиссии по оказанию адресной помощи и социальной поддержки граждан, проживающих на территории  муниципального образования «Тереньгульский район» на 8 месяцев 2023 года.</w:t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/>
            </w:pPr>
            <w:r>
              <w:rPr/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/>
            </w:pP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zh-CN" w:bidi="ar-SA"/>
              </w:rPr>
              <w:t xml:space="preserve">3. </w:t>
            </w: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zh-CN" w:bidi="ar-SA"/>
              </w:rPr>
              <w:t>О проведении антикоррупционной экспертизы нормативных актов и проектов нормативных правовых актов муниципального образования «Тереньгульский район» за 8 месяцев 2023г.</w:t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/>
            </w:pPr>
            <w:r>
              <w:rPr/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/>
            </w:pP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bidi="ar-SA"/>
              </w:rPr>
              <w:t xml:space="preserve">4. Обсуждение. Принятие решений. </w:t>
            </w:r>
          </w:p>
        </w:tc>
      </w:tr>
      <w:tr>
        <w:trPr/>
        <w:tc>
          <w:tcPr>
            <w:tcW w:w="25" w:type="dxa"/>
            <w:tcBorders/>
            <w:tcMar>
              <w:bottom w:w="28" w:type="dxa"/>
              <w:right w:w="28" w:type="dxa"/>
            </w:tcMar>
            <w:vAlign w:val="center"/>
          </w:tcPr>
          <w:p>
            <w:pPr>
              <w:pStyle w:val="Style22"/>
              <w:spacing w:before="0" w:after="283"/>
              <w:rPr/>
            </w:pPr>
            <w:r>
              <w:rPr>
                <w:color w:val="000000"/>
                <w:sz w:val="26"/>
                <w:szCs w:val="26"/>
                <w:shd w:fill="auto" w:val="clear"/>
              </w:rPr>
              <w:t> </w:t>
            </w:r>
            <w:r>
              <w:rPr>
                <w:rFonts w:eastAsia="PT Astra Serif" w:cs="PT Astra Serif"/>
                <w:color w:val="000000"/>
                <w:sz w:val="26"/>
                <w:szCs w:val="26"/>
                <w:shd w:fill="auto" w:val="clear"/>
              </w:rPr>
              <w:t xml:space="preserve"> 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>
            <w:pPr>
              <w:pStyle w:val="Style22"/>
              <w:spacing w:before="0" w:after="0"/>
              <w:ind w:left="0" w:right="0" w:hanging="0"/>
              <w:jc w:val="center"/>
              <w:rPr/>
            </w:pPr>
            <w:r>
              <w:rPr>
                <w:rFonts w:eastAsia="Tahoma" w:cs="PT Astra Serif" w:ascii="PT Astra Serif" w:hAnsi="PT Astra Serif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11</w:t>
            </w:r>
            <w:r>
              <w:rPr>
                <w:rFonts w:eastAsia="Tahoma" w:cs="PT Astra Serif" w:ascii="PT Astra Serif" w:hAnsi="PT Astra Serif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.1</w:t>
            </w:r>
            <w:r>
              <w:rPr>
                <w:rFonts w:eastAsia="Tahoma" w:cs="PT Astra Serif" w:ascii="PT Astra Serif" w:hAnsi="PT Astra Serif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2</w:t>
            </w:r>
            <w:r>
              <w:rPr>
                <w:rFonts w:eastAsia="Tahoma" w:cs="PT Astra Serif" w:ascii="PT Astra Serif" w:hAnsi="PT Astra Serif"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.2023</w:t>
            </w: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 xml:space="preserve"> года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color w:val="000000"/>
                <w:sz w:val="26"/>
                <w:szCs w:val="26"/>
                <w:shd w:fill="auto" w:val="clear"/>
              </w:rPr>
            </w:pPr>
            <w:r>
              <w:rPr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>в 1</w:t>
            </w: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>3</w:t>
            </w:r>
            <w:r>
              <w:rPr>
                <w:rFonts w:cs="PT Astra Serif" w:ascii="PT Astra Serif" w:hAnsi="PT Astra Serif"/>
                <w:color w:val="000000"/>
                <w:sz w:val="26"/>
                <w:szCs w:val="26"/>
                <w:shd w:fill="auto" w:val="clear"/>
              </w:rPr>
              <w:t xml:space="preserve">.00 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Администрация муниципального образования «Тереньгульский район», </w:t>
            </w:r>
          </w:p>
          <w:p>
            <w:pPr>
              <w:pStyle w:val="Style22"/>
              <w:spacing w:before="0" w:after="0"/>
              <w:ind w:left="0" w:right="0" w:hanging="0"/>
              <w:jc w:val="center"/>
              <w:rPr>
                <w:rFonts w:ascii="PT Astra Serif" w:hAnsi="PT Astra Serif" w:cs="PT Astra Serif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 xml:space="preserve">зал заседаний </w:t>
            </w:r>
          </w:p>
        </w:tc>
        <w:tc>
          <w:tcPr>
            <w:tcW w:w="65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</w:tcPr>
          <w:p>
            <w:pPr>
              <w:pStyle w:val="Normal"/>
              <w:jc w:val="both"/>
              <w:rPr/>
            </w:pPr>
            <w:r>
              <w:rPr>
                <w:rStyle w:val="Style14"/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 xml:space="preserve">1. </w:t>
            </w: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kern w:val="0"/>
                <w:sz w:val="28"/>
                <w:szCs w:val="28"/>
                <w:lang w:bidi="ar-SA"/>
              </w:rPr>
              <w:t>О реализации национальных проектов на территории Тереньгульского района в 2023 году.</w:t>
            </w:r>
          </w:p>
          <w:p>
            <w:pPr>
              <w:pStyle w:val="Normal"/>
              <w:jc w:val="both"/>
              <w:rPr>
                <w:rStyle w:val="Style14"/>
                <w:rFonts w:ascii="PT Astra Serif" w:hAnsi="PT Astra Serif" w:eastAsia="Times New Roman" w:cs="PT Astra Serif"/>
                <w:b w:val="false"/>
                <w:b w:val="false"/>
                <w:bCs w:val="false"/>
                <w:kern w:val="0"/>
                <w:sz w:val="28"/>
                <w:szCs w:val="28"/>
                <w:lang w:bidi="ar-SA"/>
              </w:rPr>
            </w:pPr>
            <w:r>
              <w:rPr/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/>
            </w:pP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kern w:val="0"/>
                <w:sz w:val="28"/>
                <w:szCs w:val="28"/>
                <w:u w:val="none"/>
                <w:lang w:bidi="ar-SA"/>
              </w:rPr>
              <w:t>2</w:t>
            </w: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color w:val="000000"/>
                <w:kern w:val="0"/>
                <w:sz w:val="28"/>
                <w:szCs w:val="28"/>
                <w:lang w:bidi="ar-SA"/>
              </w:rPr>
              <w:t>. О реализации принципа неотвратимости ответственности за нецелевое, неэффективное, неправомерное  использование бюджетных средств и имущества, иные  финансовые  нарушения,  выявленные в ходе  проведения проверок органами внешнего  и внутреннего финансового контроля за 9 месяцев 2023 года.</w:t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>
                <w:rStyle w:val="Style14"/>
                <w:rFonts w:ascii="PT Astra Serif" w:hAnsi="PT Astra Serif" w:eastAsia="Times New Roman" w:cs="PT Astra Serif"/>
                <w:b w:val="false"/>
                <w:b w:val="false"/>
                <w:bCs w:val="false"/>
                <w:color w:val="000000"/>
                <w:kern w:val="0"/>
                <w:sz w:val="28"/>
                <w:szCs w:val="28"/>
                <w:lang w:bidi="ar-SA"/>
              </w:rPr>
            </w:pPr>
            <w:r>
              <w:rPr/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>
                <w:b w:val="false"/>
                <w:b w:val="false"/>
                <w:bCs w:val="fals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3</w:t>
            </w: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. Об итогах работы с  обращениями граждан за 11 месяцев 2023 года.</w:t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. Об итогах районного конкурса рисунков и стихотворений собственного сочинения среди обучающихся образовательных организаций МО «Тереньгульский район»,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eastAsia="ru-RU" w:bidi="ar-SA"/>
              </w:rPr>
              <w:t>приуроченного к Международному Дню борьбы с коррупцией.</w:t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>
                <w:rStyle w:val="Style14"/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/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  <w:r>
              <w:rPr>
                <w:b w:val="false"/>
                <w:bCs w:val="false"/>
              </w:rPr>
              <w:t xml:space="preserve">. Об утверждении плана работы Межведомственной комиссии по </w:t>
            </w: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 xml:space="preserve"> противодействию коррупции в муниципальном образовании «Тереньгульский район»  на 2024 год.</w:t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>
                <w:rFonts w:ascii="PT Astra Serif" w:hAnsi="PT Astra Serif" w:cs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4"/>
              <w:suppressAutoHyphens w:val="false"/>
              <w:bidi w:val="0"/>
              <w:jc w:val="both"/>
              <w:textAlignment w:val="auto"/>
              <w:rPr/>
            </w:pP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bidi="ar-SA"/>
              </w:rPr>
              <w:t>6</w:t>
            </w:r>
            <w:r>
              <w:rPr>
                <w:rStyle w:val="Style14"/>
                <w:rFonts w:eastAsia="Times New Roman"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bidi="ar-SA"/>
              </w:rPr>
              <w:t>.  Обсуждение. Принятие решений.</w:t>
            </w:r>
          </w:p>
        </w:tc>
      </w:tr>
    </w:tbl>
    <w:p>
      <w:pPr>
        <w:pStyle w:val="Style18"/>
        <w:spacing w:before="100" w:after="0"/>
        <w:ind w:left="0" w:right="0" w:hanging="0"/>
        <w:rPr/>
      </w:pPr>
      <w:r>
        <w:rPr>
          <w:color w:val="333333"/>
        </w:rPr>
        <w:t> </w:t>
      </w:r>
      <w:r>
        <w:rPr>
          <w:rFonts w:cs="PT Astra Serif" w:ascii="PT Astra Serif" w:hAnsi="PT Astra Serif"/>
          <w:color w:val="333333"/>
          <w:position w:val="7"/>
          <w:sz w:val="26"/>
        </w:rPr>
        <w:t>*</w:t>
      </w:r>
      <w:r>
        <w:rPr>
          <w:rFonts w:cs="PT Astra Serif" w:ascii="PT Astra Serif" w:hAnsi="PT Astra Serif"/>
          <w:color w:val="333333"/>
          <w:position w:val="2"/>
          <w:sz w:val="22"/>
        </w:rPr>
        <w:t> </w:t>
      </w:r>
      <w:r>
        <w:rPr>
          <w:rFonts w:cs="PT Astra Serif" w:ascii="PT Astra Serif" w:hAnsi="PT Astra Serif"/>
          <w:color w:val="333333"/>
        </w:rPr>
        <w:t> </w:t>
      </w:r>
      <w:r>
        <w:rPr>
          <w:rFonts w:cs="PT Astra Serif" w:ascii="PT Astra Serif" w:hAnsi="PT Astra Serif"/>
          <w:color w:val="000000"/>
          <w:sz w:val="26"/>
        </w:rPr>
        <w:t>В план работы Межведомственной комиссии в течение года возможно внесение изменений.</w:t>
      </w:r>
      <w:r>
        <w:rPr>
          <w:rFonts w:cs="PT Astra Serif" w:ascii="PT Astra Serif" w:hAnsi="PT Astra Serif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PT Astra Serif">
    <w:charset w:val="cc"/>
    <w:family w:val="roman"/>
    <w:pitch w:val="variable"/>
  </w:font>
  <w:font w:name="Times New Roman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Tahoma" w:cs="Droid Sans Devanagari"/>
      <w:b/>
      <w:bCs/>
      <w:sz w:val="48"/>
      <w:szCs w:val="48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Tahoma" w:cs="Droid Sans Devanagari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Выделение"/>
    <w:qFormat/>
    <w:rPr>
      <w:i/>
      <w:iCs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sz w:val="28"/>
      <w:szCs w:val="24"/>
      <w:lang w:val="ru-RU" w:eastAsia="zh-CN" w:bidi="hi-IN"/>
    </w:rPr>
  </w:style>
  <w:style w:type="paragraph" w:styleId="21">
    <w:name w:val="Основной текст 2"/>
    <w:basedOn w:val="Normal"/>
    <w:qFormat/>
    <w:pPr/>
    <w:rPr>
      <w:sz w:val="32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643</TotalTime>
  <Application>LibreOffice/7.3.2.2$Windows_X86_64 LibreOffice_project/49f2b1bff42cfccbd8f788c8dc32c1c309559be0</Application>
  <AppVersion>15.0000</AppVersion>
  <Pages>3</Pages>
  <Words>435</Words>
  <Characters>3105</Characters>
  <CharactersWithSpaces>3550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2020-12-11T08:12:46Z</dcterms:created>
  <dc:creator/>
  <dc:description/>
  <dc:language>ru-RU</dc:language>
  <cp:lastModifiedBy/>
  <cp:lastPrinted>1995-11-21T17:41:00Z</cp:lastPrinted>
  <dcterms:modified xsi:type="dcterms:W3CDTF">2023-12-07T08:03:21Z</dcterms:modified>
  <cp:revision>135</cp:revision>
  <dc:subject/>
  <dc:title/>
</cp:coreProperties>
</file>