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794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hanging="0" w:left="0" w:right="794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УТВЕРЖДАЮ</w:t>
      </w:r>
    </w:p>
    <w:p>
      <w:pPr>
        <w:pStyle w:val="Normal"/>
        <w:bidi w:val="0"/>
        <w:ind w:hanging="0" w:left="0" w:right="79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И.о. </w:t>
      </w:r>
      <w:r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администрации</w:t>
      </w:r>
    </w:p>
    <w:p>
      <w:pPr>
        <w:pStyle w:val="Normal"/>
        <w:bidi w:val="0"/>
        <w:ind w:hanging="0" w:left="0" w:right="79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bidi w:val="0"/>
        <w:ind w:hanging="0" w:left="0" w:right="79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bidi w:val="0"/>
        <w:ind w:hanging="0" w:left="0" w:right="794"/>
        <w:jc w:val="right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</w:r>
    </w:p>
    <w:p>
      <w:pPr>
        <w:pStyle w:val="Normal"/>
        <w:bidi w:val="0"/>
        <w:ind w:hanging="0" w:left="0" w:right="794"/>
        <w:jc w:val="right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  <w:u w:val="single"/>
        </w:rPr>
        <w:t xml:space="preserve">                           </w:t>
      </w:r>
      <w:r>
        <w:rPr>
          <w:rFonts w:ascii="PT Astra Serif" w:hAnsi="PT Astra Serif"/>
          <w:sz w:val="28"/>
          <w:szCs w:val="28"/>
          <w:u w:val="none"/>
        </w:rPr>
        <w:t xml:space="preserve"> </w:t>
      </w:r>
      <w:r>
        <w:rPr>
          <w:rFonts w:ascii="PT Astra Serif" w:hAnsi="PT Astra Serif"/>
          <w:sz w:val="28"/>
          <w:szCs w:val="28"/>
          <w:u w:val="none"/>
        </w:rPr>
        <w:t>С</w:t>
      </w:r>
      <w:r>
        <w:rPr>
          <w:rFonts w:ascii="PT Astra Serif" w:hAnsi="PT Astra Serif"/>
          <w:sz w:val="28"/>
          <w:szCs w:val="28"/>
          <w:u w:val="none"/>
        </w:rPr>
        <w:t>.</w:t>
      </w:r>
      <w:r>
        <w:rPr>
          <w:rFonts w:ascii="PT Astra Serif" w:hAnsi="PT Astra Serif"/>
          <w:sz w:val="28"/>
          <w:szCs w:val="28"/>
          <w:u w:val="none"/>
        </w:rPr>
        <w:t>И</w:t>
      </w:r>
      <w:r>
        <w:rPr>
          <w:rFonts w:ascii="PT Astra Serif" w:hAnsi="PT Astra Serif"/>
          <w:sz w:val="28"/>
          <w:szCs w:val="28"/>
          <w:u w:val="none"/>
        </w:rPr>
        <w:t xml:space="preserve">. </w:t>
      </w:r>
      <w:r>
        <w:rPr>
          <w:rFonts w:ascii="PT Astra Serif" w:hAnsi="PT Astra Serif"/>
          <w:sz w:val="28"/>
          <w:szCs w:val="28"/>
          <w:u w:val="none"/>
        </w:rPr>
        <w:t>Магадеев</w:t>
      </w:r>
    </w:p>
    <w:p>
      <w:pPr>
        <w:pStyle w:val="Normal"/>
        <w:bidi w:val="0"/>
        <w:ind w:hanging="0" w:left="0" w:right="794"/>
        <w:jc w:val="right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</w:r>
    </w:p>
    <w:p>
      <w:pPr>
        <w:pStyle w:val="Normal"/>
        <w:bidi w:val="0"/>
        <w:ind w:hanging="0" w:left="0" w:right="79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03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сентябрь </w:t>
      </w:r>
      <w:r>
        <w:rPr>
          <w:rFonts w:ascii="PT Astra Serif" w:hAnsi="PT Astra Serif"/>
          <w:sz w:val="28"/>
          <w:szCs w:val="28"/>
        </w:rPr>
        <w:t>2024 г.</w:t>
      </w:r>
    </w:p>
    <w:p>
      <w:pPr>
        <w:pStyle w:val="Normal"/>
        <w:bidi w:val="0"/>
        <w:ind w:hanging="0" w:left="0" w:right="794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</w:r>
    </w:p>
    <w:p>
      <w:pPr>
        <w:pStyle w:val="Normal"/>
        <w:bidi w:val="0"/>
        <w:ind w:hanging="0" w:left="0" w:right="794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Рабочий план (дорожная карта) проведения мероприятий </w:t>
      </w:r>
    </w:p>
    <w:p>
      <w:pPr>
        <w:pStyle w:val="Normal"/>
        <w:bidi w:val="0"/>
        <w:ind w:hanging="0" w:left="0" w:right="794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 обеспечению прав потребителей на 2024-2026 годы по муниципальному образованию «Тереньгульский район»</w:t>
      </w:r>
    </w:p>
    <w:p>
      <w:pPr>
        <w:pStyle w:val="Normal"/>
        <w:bidi w:val="0"/>
        <w:ind w:hanging="0" w:left="0" w:right="794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4"/>
        <w:gridCol w:w="6834"/>
        <w:gridCol w:w="4566"/>
        <w:gridCol w:w="3004"/>
      </w:tblGrid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п/п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Наименование мероприятия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Ответственные исполнители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Период реализации мероприятия 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Обеспечение деятельности межведомственной комиссии по вопросам защиты прав потребителей при администрации муниципального образования «Тереньгульский район»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(заседания комиссии проводятся не реже 2-х раз в год)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Полное и всестороннее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рассмотрение обращений потребителей, разъяснение досудебного и судебного порядка урегулирования споров в сфере защиты прав потребителей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Структурные подразделения администрации: управление экономического и стратегического развития; управление строительства, архитектуры и дорожной деятельности; комитет по управлению муниципальным имуществом и земельным отношениями; управление ТЭР, ЖКХ; отдел правового обеспечения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и противодействия коррупции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; отдел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по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развити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ю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сельских территорий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2024-2026 годы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Подготовка ежегодной информации о результатах реализации администрацией муниципального образования «Тереньгульский район» полномочий по защите прав потребителей 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(до 01.02)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Организация консультационной поддержки гражданам в сфере защиты прав потребителей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Структурные подразделения администрации: управление экономического и стратегического развития; управление строительства, архитектуры и дорожной деятельности;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МУ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комитет по управлению муниципальным имуществом и земельным отношениями; управление ТЭР, ЖКХ; отдел правового обеспечения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и противодействия коррупции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; отдел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развити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ю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сельских территорий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(постоянно)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Ведение приема граждан по вопросам защиты прав потребителей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Структурные подразделения администрации: управление экономического и стратегического развития; управление строительства, архитектуры и дорожной деятельности;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МУ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комитет по управлению муниципальным имуществом и земельным отношениями; управление ТЭР, ЖКХ; отдел правового обеспечения; отдел развития сельских территорий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(одновременно с графиком проведения Дней бесплатной юридической помощи)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Проведение встреч с представителями общественных организаций, гражданами с целью разъяснения вопросов в сфере ЖКХ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Управление ТЭР, ЖКХ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администрации муниципального образования «Тереньгульский район»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(по мере необходимости)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7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Проведение уроков финансовой грамотности с населением района, воспитанниками дошкольных образовательных учреждений, учащимися образовательных учреждений района в рамках месячников «Налоговой помощи и финансовой грамотности»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Управление экономического и стратегического развития администрации муниципального образования «Тереньгульский район»,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МУ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финансовый отдел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>муниципального образования «Тереньгульский район»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(в соответствии с графиком проведения месячников «Финансовой грамотности и налоговой помощи»)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8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Пропаганда основ защиты прав потребителей и финансовой грамотности через средства массовой информации и информационно-телекоммуникационную сеть «Интернет»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Структурн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ые подразделения администрации,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ОГБУ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>«Инспекци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>я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 о ветеринарии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и безопасности продовольствия»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>о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бособленному предприятию «Тереньгульской районной ветеринарной станции»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(по согласованию)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в Ульяновском районе (по согласованию) 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9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Об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еспечение ведения раздела «Защита прав потребителей» на официальном сайте администрации муниципального образования «Тереньгульский район» в информационно-телекоммуникационной сети «Интернет»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10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Проведение мероприятий, посвященных Всемирному Дню защиты прав потребителей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Управление экономического и стратегического развития администрации муниципального образования «Тереньгульский район»,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>общеобразовательны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>е учреждения района (по согласованию),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МУК «Межпоселенческая библиотека» (по согласованию)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(март)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11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Обеспечение формирования и ведения информационного стенда по вопросам защиты прав потребителей в администрации муниципального образования «Тереньгульский район»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(формирование стенда март 2024)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12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Обеспечение формирования и ведения информационного стенда по вопросам защиты прав потребителей в общеобразовательных учреждениях муниципального образования «Тереньгульский район»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13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Проведение работы по привлечению представителей организаций, субъектов предпринимательства к участию в «Днях открытых дверей» в Управлении Роспотребнадзора по Ульяновской области.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(в соответствии с планом проведения мероприятий Управления Роспотребнадзора по Ульяновской области)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14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Проведение адресной работы с недобросовестными предпринимателями, осуществляющими деятельность на потребительском рынке муниципального образования «Тереньгульский район»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(по мере необходимости)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15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Орга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низация и проведение мероприятий по вопросам защиты прав потребителей с предпринимателями (в том числе с местными товаропроизводителями), </w:t>
            </w: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осуществляющими деятельность на потребительском ранке муниципального образования «Тереньгульский район»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(не реже 2-х раз в год)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16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Распространение буклетов, памяток, брошюр по вопросам защиты прав потребителей при организации выездных мероприятий в населенные пункты Тереньгульского района, при проведении встреч с работниками предприятий Тереньгульского района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Управление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17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Выставка-обзор на тематику защиты прав потребителей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МУК «Межпоселенческая библиотека»</w:t>
              <w:br/>
              <w:t>(по согласованию)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(ежегодно, март)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18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Привлечение представителей общественности к оценке качества капитального ремонта дорог, многоквартирных домов и других объектов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Специалист по взаимодействию с гражданским обществом администрации муниципального образования «Тереньгульский район»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2024-2026 годы </w:t>
            </w:r>
          </w:p>
          <w:p>
            <w:pPr>
              <w:pStyle w:val="Style16"/>
              <w:bidi w:val="0"/>
              <w:jc w:val="center"/>
              <w:rPr>
                <w:rFonts w:ascii="PT Astra Serif" w:hAnsi="PT Astra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(по мере необходимости)</w:t>
            </w:r>
          </w:p>
        </w:tc>
      </w:tr>
    </w:tbl>
    <w:p>
      <w:pPr>
        <w:pStyle w:val="Normal"/>
        <w:bidi w:val="0"/>
        <w:ind w:hanging="0" w:left="0" w:right="794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</w:r>
    </w:p>
    <w:p>
      <w:pPr>
        <w:pStyle w:val="Normal"/>
        <w:bidi w:val="0"/>
        <w:ind w:hanging="0" w:left="0" w:right="794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</w:r>
    </w:p>
    <w:p>
      <w:pPr>
        <w:pStyle w:val="Normal"/>
        <w:bidi w:val="0"/>
        <w:ind w:hanging="0" w:left="0" w:right="794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</w:r>
    </w:p>
    <w:p>
      <w:pPr>
        <w:pStyle w:val="Normal"/>
        <w:bidi w:val="0"/>
        <w:ind w:hanging="0" w:left="0" w:right="794"/>
        <w:jc w:val="left"/>
        <w:rPr>
          <w:rFonts w:ascii="PT Astra Serif" w:hAnsi="PT Astra Serif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 xml:space="preserve">Начальник управления </w:t>
      </w:r>
    </w:p>
    <w:p>
      <w:pPr>
        <w:pStyle w:val="Normal"/>
        <w:bidi w:val="0"/>
        <w:ind w:hanging="0" w:left="0" w:right="794"/>
        <w:jc w:val="left"/>
        <w:rPr>
          <w:rFonts w:ascii="PT Astra Serif" w:hAnsi="PT Astra Serif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 xml:space="preserve">экономического и стратегического </w:t>
      </w:r>
    </w:p>
    <w:p>
      <w:pPr>
        <w:pStyle w:val="Normal"/>
        <w:bidi w:val="0"/>
        <w:ind w:hanging="0" w:left="0" w:right="794"/>
        <w:jc w:val="left"/>
        <w:rPr>
          <w:rFonts w:ascii="PT Astra Serif" w:hAnsi="PT Astra Serif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 xml:space="preserve">развития администрации </w:t>
      </w:r>
    </w:p>
    <w:p>
      <w:pPr>
        <w:pStyle w:val="Normal"/>
        <w:bidi w:val="0"/>
        <w:ind w:hanging="0" w:left="0" w:right="794"/>
        <w:jc w:val="left"/>
        <w:rPr>
          <w:rFonts w:ascii="PT Astra Serif" w:hAnsi="PT Astra Serif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 xml:space="preserve">муниципального образования  </w:t>
      </w:r>
    </w:p>
    <w:p>
      <w:pPr>
        <w:pStyle w:val="Normal"/>
        <w:bidi w:val="0"/>
        <w:ind w:hanging="0" w:left="0" w:right="794"/>
        <w:jc w:val="left"/>
        <w:rPr>
          <w:rFonts w:ascii="PT Astra Serif" w:hAnsi="PT Astra Serif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«Тереньгульский район»                                                                                                                                            Т.В. Пучкова</w:t>
      </w:r>
    </w:p>
    <w:sectPr>
      <w:type w:val="nextPage"/>
      <w:pgSz w:orient="landscape" w:w="16838" w:h="11906"/>
      <w:pgMar w:left="1134" w:right="566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9196</TotalTime>
  <Application>LibreOffice/7.6.6.3$Linux_X86_64 LibreOffice_project/60$Build-3</Application>
  <AppVersion>15.0000</AppVersion>
  <Pages>5</Pages>
  <Words>761</Words>
  <Characters>6458</Characters>
  <CharactersWithSpaces>8324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2024-07-31T11:51:21Z</dcterms:created>
  <dc:creator/>
  <dc:description/>
  <dc:language>ru-RU</dc:language>
  <cp:lastModifiedBy/>
  <dcterms:modified xsi:type="dcterms:W3CDTF">2024-09-03T16:19:46Z</dcterms:modified>
  <cp:revision>13</cp:revision>
  <dc:subject/>
  <dc:title/>
</cp:coreProperties>
</file>