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4" w:type="dxa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671"/>
        <w:gridCol w:w="4320"/>
      </w:tblGrid>
      <w:tr w:rsidR="00150470" w:rsidRPr="00787801" w:rsidTr="003D0B2A"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 xml:space="preserve">____________ Г.А. </w:t>
            </w:r>
            <w:proofErr w:type="spellStart"/>
            <w:r w:rsidRPr="00787801">
              <w:rPr>
                <w:rFonts w:ascii="PT Astra Serif" w:hAnsi="PT Astra Serif"/>
                <w:b/>
                <w:sz w:val="28"/>
                <w:szCs w:val="28"/>
              </w:rPr>
              <w:t>Шерстнев</w:t>
            </w:r>
            <w:proofErr w:type="spellEnd"/>
          </w:p>
          <w:p w:rsidR="00150470" w:rsidRPr="00DA5CAC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2024 год</w:t>
            </w:r>
          </w:p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проведения недели региональной акции</w:t>
      </w:r>
    </w:p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«</w:t>
      </w:r>
      <w:r w:rsidRPr="00234F41">
        <w:rPr>
          <w:rFonts w:ascii="PT Astra Serif" w:hAnsi="PT Astra Serif"/>
          <w:b/>
          <w:sz w:val="28"/>
          <w:szCs w:val="28"/>
        </w:rPr>
        <w:t xml:space="preserve">Финансовая культура – стратегия роста.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234F41">
        <w:rPr>
          <w:rFonts w:ascii="PT Astra Serif" w:hAnsi="PT Astra Serif"/>
          <w:b/>
          <w:sz w:val="28"/>
          <w:szCs w:val="28"/>
        </w:rPr>
        <w:t>Формирование финансовой культуры населения Ульяновской области</w:t>
      </w:r>
      <w:r w:rsidRPr="00787801">
        <w:rPr>
          <w:rFonts w:ascii="PT Astra Serif" w:hAnsi="PT Astra Serif"/>
          <w:b/>
          <w:sz w:val="28"/>
          <w:szCs w:val="28"/>
        </w:rPr>
        <w:t xml:space="preserve">»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</w:t>
      </w:r>
      <w:r w:rsidR="00C937C0">
        <w:rPr>
          <w:rFonts w:ascii="PT Astra Serif" w:hAnsi="PT Astra Serif"/>
          <w:b/>
          <w:sz w:val="28"/>
          <w:szCs w:val="28"/>
        </w:rPr>
        <w:t>2.07</w:t>
      </w:r>
      <w:r>
        <w:rPr>
          <w:rFonts w:ascii="PT Astra Serif" w:hAnsi="PT Astra Serif"/>
          <w:b/>
          <w:sz w:val="28"/>
          <w:szCs w:val="28"/>
        </w:rPr>
        <w:t xml:space="preserve">.2024 по </w:t>
      </w:r>
      <w:r w:rsidR="005370AE">
        <w:rPr>
          <w:rFonts w:ascii="PT Astra Serif" w:hAnsi="PT Astra Serif"/>
          <w:b/>
          <w:sz w:val="28"/>
          <w:szCs w:val="28"/>
        </w:rPr>
        <w:t>2</w:t>
      </w:r>
      <w:r w:rsidR="00C937C0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>.0</w:t>
      </w:r>
      <w:r w:rsidR="00C937C0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>.2024 года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680"/>
        <w:gridCol w:w="6758"/>
      </w:tblGrid>
      <w:tr w:rsidR="00150470" w:rsidRPr="00787801" w:rsidTr="003D0B2A">
        <w:tc>
          <w:tcPr>
            <w:tcW w:w="334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Целевая аудитория</w:t>
            </w:r>
          </w:p>
        </w:tc>
        <w:tc>
          <w:tcPr>
            <w:tcW w:w="4680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Место проведения</w:t>
            </w:r>
          </w:p>
        </w:tc>
        <w:tc>
          <w:tcPr>
            <w:tcW w:w="675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Тема мероприятия, формат проведения</w:t>
            </w:r>
          </w:p>
        </w:tc>
      </w:tr>
      <w:tr w:rsidR="00150470" w:rsidRPr="00787801" w:rsidTr="004219D6">
        <w:trPr>
          <w:trHeight w:val="686"/>
        </w:trPr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Пенсионеры и люди </w:t>
            </w:r>
            <w:proofErr w:type="spellStart"/>
            <w:r w:rsidRPr="00F32F61">
              <w:rPr>
                <w:rFonts w:ascii="PT Astra Serif" w:hAnsi="PT Astra Serif"/>
              </w:rPr>
              <w:t>предпенсионного</w:t>
            </w:r>
            <w:proofErr w:type="spellEnd"/>
            <w:r w:rsidRPr="00F32F61">
              <w:rPr>
                <w:rFonts w:ascii="PT Astra Serif" w:hAnsi="PT Astra Serif"/>
              </w:rPr>
              <w:t xml:space="preserve"> возраста</w:t>
            </w:r>
          </w:p>
        </w:tc>
        <w:tc>
          <w:tcPr>
            <w:tcW w:w="4680" w:type="dxa"/>
          </w:tcPr>
          <w:p w:rsidR="00150470" w:rsidRPr="00F32F61" w:rsidRDefault="00D02EA2" w:rsidP="00D02EA2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  <w:color w:val="000000"/>
              </w:rPr>
              <w:t>Михайловский сельский филиал МУК «</w:t>
            </w:r>
            <w:proofErr w:type="spellStart"/>
            <w:r w:rsidRPr="00F32F61">
              <w:rPr>
                <w:rFonts w:ascii="PT Astra Serif" w:hAnsi="PT Astra Serif"/>
                <w:color w:val="000000"/>
              </w:rPr>
              <w:t>Межпоселенческая</w:t>
            </w:r>
            <w:proofErr w:type="spellEnd"/>
            <w:r w:rsidRPr="00F32F61">
              <w:rPr>
                <w:rFonts w:ascii="PT Astra Serif" w:hAnsi="PT Astra Serif"/>
                <w:color w:val="000000"/>
              </w:rPr>
              <w:t xml:space="preserve"> библиотека»</w:t>
            </w:r>
          </w:p>
        </w:tc>
        <w:tc>
          <w:tcPr>
            <w:tcW w:w="6758" w:type="dxa"/>
          </w:tcPr>
          <w:p w:rsidR="00150470" w:rsidRPr="00F32F61" w:rsidRDefault="00150470" w:rsidP="00C937C0">
            <w:pPr>
              <w:widowControl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proofErr w:type="spellStart"/>
            <w:r w:rsidR="00C937C0">
              <w:rPr>
                <w:rFonts w:ascii="PT Astra Serif" w:hAnsi="PT Astra Serif"/>
              </w:rPr>
              <w:t>квест</w:t>
            </w:r>
            <w:proofErr w:type="spellEnd"/>
            <w:r w:rsidR="00C937C0">
              <w:rPr>
                <w:rFonts w:ascii="PT Astra Serif" w:hAnsi="PT Astra Serif"/>
              </w:rPr>
              <w:t>-игра «Знатоки финансовой грамотности»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Взрослое (экономически активное) население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с. Белогорск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с</w:t>
            </w:r>
            <w:proofErr w:type="gramEnd"/>
            <w:r w:rsidRPr="00F32F61">
              <w:rPr>
                <w:rFonts w:ascii="PT Astra Serif" w:hAnsi="PT Astra Serif"/>
              </w:rPr>
              <w:t xml:space="preserve">. </w:t>
            </w:r>
            <w:proofErr w:type="gramStart"/>
            <w:r w:rsidRPr="00F32F61">
              <w:rPr>
                <w:rFonts w:ascii="PT Astra Serif" w:hAnsi="PT Astra Serif"/>
              </w:rPr>
              <w:t>Михайловка</w:t>
            </w:r>
            <w:proofErr w:type="gramEnd"/>
            <w:r w:rsidRPr="00F32F61">
              <w:rPr>
                <w:rFonts w:ascii="PT Astra Serif" w:hAnsi="PT Astra Serif"/>
              </w:rPr>
              <w:t xml:space="preserve">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о необходимости своевременной уплаты налогов;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«Бюджет для граждан»;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4219D6">
            <w:pPr>
              <w:jc w:val="both"/>
              <w:rPr>
                <w:rFonts w:ascii="PT Astra Serif" w:hAnsi="PT Astra Serif" w:cs="PT Astra Serif;Times New Roman"/>
              </w:rPr>
            </w:pPr>
            <w:r w:rsidRPr="00F32F61">
              <w:rPr>
                <w:rFonts w:ascii="PT Astra Serif" w:hAnsi="PT Astra Serif"/>
              </w:rPr>
              <w:t>- п</w:t>
            </w:r>
            <w:r w:rsidRPr="00F32F61">
              <w:rPr>
                <w:rFonts w:ascii="PT Astra Serif" w:hAnsi="PT Astra Serif" w:cs="PT Astra Serif;Times New Roman"/>
              </w:rPr>
              <w:t xml:space="preserve">убликации в СМИ на тему: </w:t>
            </w:r>
          </w:p>
          <w:p w:rsidR="00150470" w:rsidRPr="00F32F61" w:rsidRDefault="00150470" w:rsidP="00C937C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«</w:t>
            </w:r>
            <w:r w:rsidR="00C937C0">
              <w:rPr>
                <w:rFonts w:ascii="PT Astra Serif" w:hAnsi="PT Astra Serif"/>
              </w:rPr>
              <w:t>Налоговые режимы</w:t>
            </w:r>
            <w:r w:rsidRPr="00F32F61">
              <w:rPr>
                <w:rFonts w:ascii="PT Astra Serif" w:hAnsi="PT Astra Serif"/>
              </w:rPr>
              <w:t>»</w:t>
            </w:r>
            <w:r w:rsidR="00C937C0">
              <w:rPr>
                <w:rFonts w:ascii="PT Astra Serif" w:hAnsi="PT Astra Serif"/>
              </w:rPr>
              <w:t>, «Меры поддержки предпринимательства»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Субъекты малого и среднего предпринимательства, индивидуальные предприниматели и </w:t>
            </w:r>
            <w:proofErr w:type="spellStart"/>
            <w:r w:rsidRPr="00F32F61">
              <w:rPr>
                <w:rFonts w:ascii="PT Astra Serif" w:hAnsi="PT Astra Serif"/>
              </w:rPr>
              <w:t>самозанятые</w:t>
            </w:r>
            <w:proofErr w:type="spellEnd"/>
            <w:r w:rsidRPr="00F32F61">
              <w:rPr>
                <w:rFonts w:ascii="PT Astra Serif" w:hAnsi="PT Astra Serif"/>
              </w:rPr>
              <w:t xml:space="preserve"> граждане</w:t>
            </w:r>
          </w:p>
        </w:tc>
        <w:tc>
          <w:tcPr>
            <w:tcW w:w="4680" w:type="dxa"/>
          </w:tcPr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АНО «Центр развития предпринимательства»</w:t>
            </w:r>
          </w:p>
        </w:tc>
        <w:tc>
          <w:tcPr>
            <w:tcW w:w="6758" w:type="dxa"/>
          </w:tcPr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r w:rsidRPr="00F32F61">
              <w:rPr>
                <w:rFonts w:ascii="PT Astra Serif" w:hAnsi="PT Astra Serif" w:cs="PT Astra Serif;Times New Roman"/>
              </w:rPr>
              <w:t>«Горячая линия» по информированию граждан, ИП, глав КФХ о мерах государственной поддержки предпринимательства Ульяновской области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Отделение по реабилитации детей с ОВЗ и инвалидностью и молодых инвалидов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просмотр мультфильмов серии «Азбука финансовой грамотности»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Волонтеры финансового просвещения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Граждане, стоящие на учете в службах занятости </w:t>
            </w:r>
            <w:r w:rsidRPr="00F32F61">
              <w:rPr>
                <w:rFonts w:ascii="PT Astra Serif" w:hAnsi="PT Astra Serif"/>
              </w:rPr>
              <w:lastRenderedPageBreak/>
              <w:t>(безработные)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lastRenderedPageBreak/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встреча с населением </w:t>
            </w:r>
            <w:r w:rsidRPr="00F32F61">
              <w:rPr>
                <w:rFonts w:ascii="PT Astra Serif" w:hAnsi="PT Astra Serif" w:cs="PT Astra Serif"/>
              </w:rPr>
              <w:t xml:space="preserve">с целью привлечения потенциальных получателей социального контракта по различным </w:t>
            </w:r>
            <w:r w:rsidRPr="00F32F61">
              <w:rPr>
                <w:rFonts w:ascii="PT Astra Serif" w:hAnsi="PT Astra Serif" w:cs="PT Astra Serif"/>
              </w:rPr>
              <w:lastRenderedPageBreak/>
              <w:t>направлениям (ЛПХ, поиск работы, открытие бизнеса) одним из главных условий которых является регистрация в качестве ИП и «</w:t>
            </w:r>
            <w:proofErr w:type="spellStart"/>
            <w:r w:rsidRPr="00F32F61">
              <w:rPr>
                <w:rFonts w:ascii="PT Astra Serif" w:hAnsi="PT Astra Serif" w:cs="PT Astra Serif"/>
              </w:rPr>
              <w:t>самозанятого</w:t>
            </w:r>
            <w:proofErr w:type="spellEnd"/>
            <w:r w:rsidRPr="00F32F61">
              <w:rPr>
                <w:rFonts w:ascii="PT Astra Serif" w:hAnsi="PT Astra Serif" w:cs="PT Astra Serif"/>
              </w:rPr>
              <w:t>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Обучающиеся образовательных организаций (дошкольники и школьники)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Ясашно-Ташлинская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A27B6D" w:rsidRDefault="00A27B6D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«Тереньгульский детский сад «Солнышко»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</w:t>
            </w:r>
            <w:proofErr w:type="spellStart"/>
            <w:r w:rsidRPr="00F32F61">
              <w:rPr>
                <w:rFonts w:ascii="PT Astra Serif" w:hAnsi="PT Astra Serif"/>
              </w:rPr>
              <w:t>Подкуровский</w:t>
            </w:r>
            <w:proofErr w:type="spellEnd"/>
            <w:r w:rsidRPr="00F32F61">
              <w:rPr>
                <w:rFonts w:ascii="PT Astra Serif" w:hAnsi="PT Astra Serif"/>
              </w:rPr>
              <w:t xml:space="preserve"> детский сад «Жемчужинка»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«Михайловская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«Сосновская СОШ»</w:t>
            </w: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282509" w:rsidRDefault="00282509" w:rsidP="00134708">
            <w:pPr>
              <w:jc w:val="both"/>
              <w:rPr>
                <w:rFonts w:ascii="PT Astra Serif" w:hAnsi="PT Astra Serif"/>
              </w:rPr>
            </w:pPr>
          </w:p>
          <w:p w:rsidR="00282509" w:rsidRDefault="00282509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Байдулинская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МБДОУ Тереньгульский детский сад «Колосок» 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Красноборская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Скугареевская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Зеленецкая</w:t>
            </w:r>
            <w:proofErr w:type="spellEnd"/>
            <w:r w:rsidRPr="00F32F61">
              <w:rPr>
                <w:rFonts w:ascii="PT Astra Serif" w:hAnsi="PT Astra Serif"/>
              </w:rPr>
              <w:t xml:space="preserve"> ООШ»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Солдатскоташлинская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МОУ «Тереньгульский лицей при </w:t>
            </w:r>
            <w:proofErr w:type="spellStart"/>
            <w:r w:rsidRPr="00F32F61">
              <w:rPr>
                <w:rFonts w:ascii="PT Astra Serif" w:hAnsi="PT Astra Serif"/>
              </w:rPr>
              <w:t>УлГТУ</w:t>
            </w:r>
            <w:proofErr w:type="spellEnd"/>
            <w:r w:rsidRPr="00F32F61">
              <w:rPr>
                <w:rFonts w:ascii="PT Astra Serif" w:hAnsi="PT Astra Serif"/>
              </w:rPr>
              <w:t>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D02EA2" w:rsidRDefault="00D02EA2" w:rsidP="000F2BC1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150470" w:rsidRPr="00F32F61" w:rsidRDefault="00D02EA2" w:rsidP="00D02EA2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  <w:color w:val="000000"/>
              </w:rPr>
              <w:t>Михайловский сельский филиал МУК «</w:t>
            </w:r>
            <w:proofErr w:type="spellStart"/>
            <w:r w:rsidRPr="00F32F61">
              <w:rPr>
                <w:rFonts w:ascii="PT Astra Serif" w:hAnsi="PT Astra Serif"/>
                <w:color w:val="000000"/>
              </w:rPr>
              <w:t>Межпоселенческая</w:t>
            </w:r>
            <w:proofErr w:type="spellEnd"/>
            <w:r w:rsidRPr="00F32F61">
              <w:rPr>
                <w:rFonts w:ascii="PT Astra Serif" w:hAnsi="PT Astra Serif"/>
                <w:color w:val="000000"/>
              </w:rPr>
              <w:t xml:space="preserve"> библиотека»</w:t>
            </w:r>
            <w:r w:rsidRPr="00F32F6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758" w:type="dxa"/>
          </w:tcPr>
          <w:p w:rsidR="00C937C0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 "Путешествие Буратино";</w:t>
            </w:r>
          </w:p>
          <w:p w:rsidR="00C937C0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беседа «Будь осторожен онлайн! Молодёжь и цифровая безопасность»;</w:t>
            </w:r>
          </w:p>
          <w:p w:rsidR="00C937C0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беседа с детьми старшего дошкольного возраста «Можно ли прожить без денег или как стать богаче?»;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дидактическая игра "Я выбираю";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"Магазин";</w:t>
            </w:r>
          </w:p>
          <w:p w:rsidR="00C937C0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лекция о грамотном использовании денег;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 "Муха по полю пошла…";</w:t>
            </w:r>
          </w:p>
          <w:p w:rsidR="00C937C0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личный финансовый план: как превратить мечты в реальность. Онлайн-занятие для старшеклассников https://fincult.info/article/lichnyy-finansovyy-plan-kak-prevratit-mechty-v-realnost/, финансовый тренажер «Семейный бюджет»;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"Миллионер";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всеобуч «Мои сбережения»;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«Лето - чудная пора";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викторина «Финансовый гений»;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кроссворд " Что я знаю о финансах?";</w:t>
            </w:r>
          </w:p>
          <w:p w:rsidR="00A27B6D" w:rsidRDefault="00A27B6D" w:rsidP="00A27B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онлайн-викторина по финансовой грамотности;</w:t>
            </w:r>
          </w:p>
          <w:p w:rsidR="00A27B6D" w:rsidRDefault="00A27B6D" w:rsidP="00A27B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беседа «Труд. Почему все взрослые работают?";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"Я миллионер";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"Монетки";</w:t>
            </w:r>
          </w:p>
          <w:p w:rsidR="00A27B6D" w:rsidRDefault="00A27B6D" w:rsidP="00A27B6D">
            <w:pPr>
              <w:pStyle w:val="ad"/>
              <w:jc w:val="both"/>
              <w:rPr>
                <w:color w:val="000000"/>
              </w:rPr>
            </w:pPr>
            <w:r>
              <w:rPr>
                <w:color w:val="000000"/>
              </w:rPr>
              <w:t>- беседа с учащимися на тему: «Что такое финансовая грамотность?»;</w:t>
            </w:r>
          </w:p>
          <w:p w:rsidR="00A27B6D" w:rsidRDefault="00A27B6D" w:rsidP="00A27B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Беседа «Что нужно знать про инфляцию;</w:t>
            </w:r>
          </w:p>
          <w:p w:rsidR="005370AE" w:rsidRPr="00F32F61" w:rsidRDefault="00A27B6D" w:rsidP="00A27B6D">
            <w:pPr>
              <w:jc w:val="both"/>
            </w:pPr>
            <w:r>
              <w:rPr>
                <w:color w:val="000000"/>
              </w:rPr>
              <w:t xml:space="preserve">- </w:t>
            </w:r>
            <w:bookmarkStart w:id="0" w:name="_GoBack"/>
            <w:bookmarkEnd w:id="0"/>
            <w:proofErr w:type="spellStart"/>
            <w:r w:rsidR="00C937C0">
              <w:rPr>
                <w:color w:val="000000"/>
              </w:rPr>
              <w:t>квест</w:t>
            </w:r>
            <w:proofErr w:type="spellEnd"/>
            <w:r w:rsidR="00C937C0">
              <w:rPr>
                <w:color w:val="000000"/>
              </w:rPr>
              <w:t>-игра «По ступенькам финансовой грамотности»</w:t>
            </w:r>
            <w:r>
              <w:rPr>
                <w:color w:val="000000"/>
              </w:rPr>
              <w:t>.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Дети – сироты и дети, оставшиеся без попечения родителей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Обучающиеся</w:t>
            </w:r>
            <w:proofErr w:type="gramEnd"/>
            <w:r w:rsidRPr="00F32F61">
              <w:rPr>
                <w:rFonts w:ascii="PT Astra Serif" w:hAnsi="PT Astra Serif"/>
              </w:rPr>
              <w:t xml:space="preserve"> профессиональных образовательных организаций </w:t>
            </w:r>
            <w:r w:rsidRPr="00F32F61">
              <w:rPr>
                <w:rFonts w:ascii="PT Astra Serif" w:hAnsi="PT Astra Serif"/>
              </w:rPr>
              <w:lastRenderedPageBreak/>
              <w:t>(СПО)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lastRenderedPageBreak/>
              <w:t>Обучающиеся образовательных организаций высшего образования</w:t>
            </w:r>
            <w:proofErr w:type="gramEnd"/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</w:tbl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D02EA2" w:rsidRDefault="00D02EA2" w:rsidP="00251F67">
      <w:pPr>
        <w:rPr>
          <w:rFonts w:ascii="PT Astra Serif" w:hAnsi="PT Astra Serif"/>
          <w:sz w:val="20"/>
          <w:szCs w:val="20"/>
        </w:rPr>
      </w:pPr>
    </w:p>
    <w:p w:rsidR="00D02EA2" w:rsidRDefault="00D02EA2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Исп. Карпова Т.Н.</w:t>
      </w: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8</w:t>
      </w:r>
      <w:r>
        <w:rPr>
          <w:rFonts w:ascii="PT Astra Serif" w:hAnsi="PT Astra Serif"/>
          <w:sz w:val="20"/>
          <w:szCs w:val="20"/>
        </w:rPr>
        <w:t> 902 357 19 39</w:t>
      </w:r>
    </w:p>
    <w:sectPr w:rsidR="00150470" w:rsidRPr="00787801" w:rsidSect="000F2BC1">
      <w:headerReference w:type="default" r:id="rId8"/>
      <w:pgSz w:w="16838" w:h="11906" w:orient="landscape"/>
      <w:pgMar w:top="312" w:right="113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6D" w:rsidRDefault="00A27B6D" w:rsidP="00C7049A">
      <w:r>
        <w:separator/>
      </w:r>
    </w:p>
  </w:endnote>
  <w:endnote w:type="continuationSeparator" w:id="0">
    <w:p w:rsidR="00A27B6D" w:rsidRDefault="00A27B6D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6D" w:rsidRDefault="00A27B6D" w:rsidP="00C7049A">
      <w:r>
        <w:separator/>
      </w:r>
    </w:p>
  </w:footnote>
  <w:footnote w:type="continuationSeparator" w:id="0">
    <w:p w:rsidR="00A27B6D" w:rsidRDefault="00A27B6D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6D" w:rsidRDefault="00A27B6D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01D9F"/>
    <w:rsid w:val="00003D17"/>
    <w:rsid w:val="00016697"/>
    <w:rsid w:val="000236B0"/>
    <w:rsid w:val="0002409E"/>
    <w:rsid w:val="00027C36"/>
    <w:rsid w:val="00036FCF"/>
    <w:rsid w:val="00044FEF"/>
    <w:rsid w:val="0004744E"/>
    <w:rsid w:val="0005184C"/>
    <w:rsid w:val="000535CD"/>
    <w:rsid w:val="00054D04"/>
    <w:rsid w:val="000560C9"/>
    <w:rsid w:val="00060D30"/>
    <w:rsid w:val="00061D97"/>
    <w:rsid w:val="0007140D"/>
    <w:rsid w:val="00077EAA"/>
    <w:rsid w:val="0008030C"/>
    <w:rsid w:val="000804E2"/>
    <w:rsid w:val="00080519"/>
    <w:rsid w:val="0008215D"/>
    <w:rsid w:val="000827DF"/>
    <w:rsid w:val="000854AA"/>
    <w:rsid w:val="00090704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4CA4"/>
    <w:rsid w:val="000D73A6"/>
    <w:rsid w:val="000E1ED3"/>
    <w:rsid w:val="000E4D20"/>
    <w:rsid w:val="000E774B"/>
    <w:rsid w:val="000F2BC1"/>
    <w:rsid w:val="000F2DDE"/>
    <w:rsid w:val="000F51EB"/>
    <w:rsid w:val="000F6E80"/>
    <w:rsid w:val="000F74BE"/>
    <w:rsid w:val="00102D65"/>
    <w:rsid w:val="00103E1E"/>
    <w:rsid w:val="00106CF3"/>
    <w:rsid w:val="0010759B"/>
    <w:rsid w:val="00123E90"/>
    <w:rsid w:val="00124749"/>
    <w:rsid w:val="00134004"/>
    <w:rsid w:val="00134708"/>
    <w:rsid w:val="00135669"/>
    <w:rsid w:val="00137A89"/>
    <w:rsid w:val="0014299C"/>
    <w:rsid w:val="001440B8"/>
    <w:rsid w:val="0014528B"/>
    <w:rsid w:val="00147622"/>
    <w:rsid w:val="00150470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E6413"/>
    <w:rsid w:val="001F27C0"/>
    <w:rsid w:val="001F6A2D"/>
    <w:rsid w:val="002036E7"/>
    <w:rsid w:val="00203AD7"/>
    <w:rsid w:val="0020788C"/>
    <w:rsid w:val="00223311"/>
    <w:rsid w:val="00224B0B"/>
    <w:rsid w:val="00224EE6"/>
    <w:rsid w:val="00226EEA"/>
    <w:rsid w:val="00227A63"/>
    <w:rsid w:val="00227E47"/>
    <w:rsid w:val="00231EC0"/>
    <w:rsid w:val="0023339D"/>
    <w:rsid w:val="00234F41"/>
    <w:rsid w:val="002358F5"/>
    <w:rsid w:val="002428EF"/>
    <w:rsid w:val="00250F03"/>
    <w:rsid w:val="00251F67"/>
    <w:rsid w:val="0025714A"/>
    <w:rsid w:val="002654FD"/>
    <w:rsid w:val="002670C6"/>
    <w:rsid w:val="0028169C"/>
    <w:rsid w:val="00282400"/>
    <w:rsid w:val="00282509"/>
    <w:rsid w:val="00284BB2"/>
    <w:rsid w:val="00290272"/>
    <w:rsid w:val="0029039F"/>
    <w:rsid w:val="00293311"/>
    <w:rsid w:val="00297027"/>
    <w:rsid w:val="002A163F"/>
    <w:rsid w:val="002A2C95"/>
    <w:rsid w:val="002A3C8E"/>
    <w:rsid w:val="002A42DB"/>
    <w:rsid w:val="002B1107"/>
    <w:rsid w:val="002C00CA"/>
    <w:rsid w:val="002C1EDA"/>
    <w:rsid w:val="002C2525"/>
    <w:rsid w:val="002C59CF"/>
    <w:rsid w:val="002D074C"/>
    <w:rsid w:val="002D2B13"/>
    <w:rsid w:val="002D2E16"/>
    <w:rsid w:val="002D6D78"/>
    <w:rsid w:val="002E2B12"/>
    <w:rsid w:val="002E31A9"/>
    <w:rsid w:val="002E504D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1685E"/>
    <w:rsid w:val="00323D58"/>
    <w:rsid w:val="0032500C"/>
    <w:rsid w:val="0032581D"/>
    <w:rsid w:val="0032592C"/>
    <w:rsid w:val="00327F0B"/>
    <w:rsid w:val="00330C17"/>
    <w:rsid w:val="00331281"/>
    <w:rsid w:val="0033404B"/>
    <w:rsid w:val="0033420C"/>
    <w:rsid w:val="003363EE"/>
    <w:rsid w:val="00336B5F"/>
    <w:rsid w:val="00336FC0"/>
    <w:rsid w:val="00337008"/>
    <w:rsid w:val="00337795"/>
    <w:rsid w:val="00337A24"/>
    <w:rsid w:val="00343C3E"/>
    <w:rsid w:val="00345A49"/>
    <w:rsid w:val="00345C93"/>
    <w:rsid w:val="00353D25"/>
    <w:rsid w:val="003572A0"/>
    <w:rsid w:val="00363BD0"/>
    <w:rsid w:val="00366E6C"/>
    <w:rsid w:val="00375041"/>
    <w:rsid w:val="00375D4B"/>
    <w:rsid w:val="00385AC4"/>
    <w:rsid w:val="00391C26"/>
    <w:rsid w:val="00396FA0"/>
    <w:rsid w:val="003A3F27"/>
    <w:rsid w:val="003A796E"/>
    <w:rsid w:val="003B2F41"/>
    <w:rsid w:val="003B7ADF"/>
    <w:rsid w:val="003B7F5C"/>
    <w:rsid w:val="003C2333"/>
    <w:rsid w:val="003C4B64"/>
    <w:rsid w:val="003C7CF0"/>
    <w:rsid w:val="003D08A6"/>
    <w:rsid w:val="003D0B2A"/>
    <w:rsid w:val="003D2D62"/>
    <w:rsid w:val="003D7837"/>
    <w:rsid w:val="003E0791"/>
    <w:rsid w:val="003F4032"/>
    <w:rsid w:val="003F62E6"/>
    <w:rsid w:val="00400919"/>
    <w:rsid w:val="00400D25"/>
    <w:rsid w:val="00404498"/>
    <w:rsid w:val="004143A3"/>
    <w:rsid w:val="004219D6"/>
    <w:rsid w:val="004236BE"/>
    <w:rsid w:val="00432659"/>
    <w:rsid w:val="00433445"/>
    <w:rsid w:val="004434EB"/>
    <w:rsid w:val="004441E2"/>
    <w:rsid w:val="00444232"/>
    <w:rsid w:val="00445AB3"/>
    <w:rsid w:val="0045092F"/>
    <w:rsid w:val="00454B18"/>
    <w:rsid w:val="00457D55"/>
    <w:rsid w:val="00464CEE"/>
    <w:rsid w:val="00467C3B"/>
    <w:rsid w:val="004762C7"/>
    <w:rsid w:val="00477D88"/>
    <w:rsid w:val="00480CB8"/>
    <w:rsid w:val="00482BCE"/>
    <w:rsid w:val="00486C45"/>
    <w:rsid w:val="00487388"/>
    <w:rsid w:val="00487F02"/>
    <w:rsid w:val="004903EE"/>
    <w:rsid w:val="0049387A"/>
    <w:rsid w:val="00494237"/>
    <w:rsid w:val="00496261"/>
    <w:rsid w:val="00497D7F"/>
    <w:rsid w:val="004A1919"/>
    <w:rsid w:val="004A4D56"/>
    <w:rsid w:val="004A5E39"/>
    <w:rsid w:val="004A6B69"/>
    <w:rsid w:val="004A7CFD"/>
    <w:rsid w:val="004B01C4"/>
    <w:rsid w:val="004B18EA"/>
    <w:rsid w:val="004B3EEC"/>
    <w:rsid w:val="004B4663"/>
    <w:rsid w:val="004B48E2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059E"/>
    <w:rsid w:val="0050448D"/>
    <w:rsid w:val="005063A5"/>
    <w:rsid w:val="005073C5"/>
    <w:rsid w:val="00507BFC"/>
    <w:rsid w:val="005129A6"/>
    <w:rsid w:val="00513E06"/>
    <w:rsid w:val="005225B8"/>
    <w:rsid w:val="00527B68"/>
    <w:rsid w:val="00530887"/>
    <w:rsid w:val="00532766"/>
    <w:rsid w:val="005331FB"/>
    <w:rsid w:val="005364BA"/>
    <w:rsid w:val="005370AE"/>
    <w:rsid w:val="0053752D"/>
    <w:rsid w:val="005377E7"/>
    <w:rsid w:val="005431E4"/>
    <w:rsid w:val="00554738"/>
    <w:rsid w:val="00560361"/>
    <w:rsid w:val="00562595"/>
    <w:rsid w:val="0056468D"/>
    <w:rsid w:val="00566CC8"/>
    <w:rsid w:val="00570F30"/>
    <w:rsid w:val="00572FBC"/>
    <w:rsid w:val="00573448"/>
    <w:rsid w:val="0057372A"/>
    <w:rsid w:val="00574625"/>
    <w:rsid w:val="00581860"/>
    <w:rsid w:val="00582148"/>
    <w:rsid w:val="00582BD0"/>
    <w:rsid w:val="00584639"/>
    <w:rsid w:val="005847DE"/>
    <w:rsid w:val="00586A37"/>
    <w:rsid w:val="00587AB8"/>
    <w:rsid w:val="00593838"/>
    <w:rsid w:val="00594B22"/>
    <w:rsid w:val="0059699E"/>
    <w:rsid w:val="00596E54"/>
    <w:rsid w:val="005A6C61"/>
    <w:rsid w:val="005B2A77"/>
    <w:rsid w:val="005B562B"/>
    <w:rsid w:val="005B6968"/>
    <w:rsid w:val="005C1C6A"/>
    <w:rsid w:val="005C5FC5"/>
    <w:rsid w:val="005E4199"/>
    <w:rsid w:val="005E4CEF"/>
    <w:rsid w:val="005E65B5"/>
    <w:rsid w:val="005F14FB"/>
    <w:rsid w:val="005F1BD8"/>
    <w:rsid w:val="00601827"/>
    <w:rsid w:val="00610469"/>
    <w:rsid w:val="00612615"/>
    <w:rsid w:val="00632F25"/>
    <w:rsid w:val="006352CF"/>
    <w:rsid w:val="006355DF"/>
    <w:rsid w:val="00636A80"/>
    <w:rsid w:val="00642946"/>
    <w:rsid w:val="00646050"/>
    <w:rsid w:val="00652954"/>
    <w:rsid w:val="006624A8"/>
    <w:rsid w:val="006635BB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34F3"/>
    <w:rsid w:val="006D7CF3"/>
    <w:rsid w:val="006E5358"/>
    <w:rsid w:val="006F3608"/>
    <w:rsid w:val="006F5B68"/>
    <w:rsid w:val="00703A88"/>
    <w:rsid w:val="00705E10"/>
    <w:rsid w:val="00713777"/>
    <w:rsid w:val="00715885"/>
    <w:rsid w:val="00716ADD"/>
    <w:rsid w:val="00717400"/>
    <w:rsid w:val="00721ED8"/>
    <w:rsid w:val="00722878"/>
    <w:rsid w:val="007303C8"/>
    <w:rsid w:val="00745563"/>
    <w:rsid w:val="00754AFA"/>
    <w:rsid w:val="00766787"/>
    <w:rsid w:val="00767627"/>
    <w:rsid w:val="007727A7"/>
    <w:rsid w:val="007833CB"/>
    <w:rsid w:val="00787801"/>
    <w:rsid w:val="00787DBE"/>
    <w:rsid w:val="00792F8E"/>
    <w:rsid w:val="007938ED"/>
    <w:rsid w:val="007A2DD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C1889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1E8C"/>
    <w:rsid w:val="0092383B"/>
    <w:rsid w:val="00927B9F"/>
    <w:rsid w:val="0093000E"/>
    <w:rsid w:val="00937111"/>
    <w:rsid w:val="009402C1"/>
    <w:rsid w:val="009404AF"/>
    <w:rsid w:val="00940E00"/>
    <w:rsid w:val="00940EAE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5B65"/>
    <w:rsid w:val="00997920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D79C9"/>
    <w:rsid w:val="009E5692"/>
    <w:rsid w:val="009E7182"/>
    <w:rsid w:val="009F0ED3"/>
    <w:rsid w:val="009F1515"/>
    <w:rsid w:val="009F5AB4"/>
    <w:rsid w:val="009F7205"/>
    <w:rsid w:val="009F7504"/>
    <w:rsid w:val="00A00B21"/>
    <w:rsid w:val="00A02DBA"/>
    <w:rsid w:val="00A0530B"/>
    <w:rsid w:val="00A05E4E"/>
    <w:rsid w:val="00A06E17"/>
    <w:rsid w:val="00A104AC"/>
    <w:rsid w:val="00A12A58"/>
    <w:rsid w:val="00A143F7"/>
    <w:rsid w:val="00A17408"/>
    <w:rsid w:val="00A2079D"/>
    <w:rsid w:val="00A27B6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008"/>
    <w:rsid w:val="00AF5AFC"/>
    <w:rsid w:val="00AF6E3A"/>
    <w:rsid w:val="00B05131"/>
    <w:rsid w:val="00B05B55"/>
    <w:rsid w:val="00B10273"/>
    <w:rsid w:val="00B16FD3"/>
    <w:rsid w:val="00B312A7"/>
    <w:rsid w:val="00B37BDA"/>
    <w:rsid w:val="00B42FAB"/>
    <w:rsid w:val="00B440CC"/>
    <w:rsid w:val="00B55647"/>
    <w:rsid w:val="00B5799C"/>
    <w:rsid w:val="00B6559C"/>
    <w:rsid w:val="00B66036"/>
    <w:rsid w:val="00B66E9C"/>
    <w:rsid w:val="00B711D6"/>
    <w:rsid w:val="00B71268"/>
    <w:rsid w:val="00B7323C"/>
    <w:rsid w:val="00B800CA"/>
    <w:rsid w:val="00B80773"/>
    <w:rsid w:val="00B80E85"/>
    <w:rsid w:val="00B81FE9"/>
    <w:rsid w:val="00B86E50"/>
    <w:rsid w:val="00B9575E"/>
    <w:rsid w:val="00BA3A49"/>
    <w:rsid w:val="00BA488F"/>
    <w:rsid w:val="00BA5F3E"/>
    <w:rsid w:val="00BA780C"/>
    <w:rsid w:val="00BC5CAC"/>
    <w:rsid w:val="00BC774B"/>
    <w:rsid w:val="00BD0EB5"/>
    <w:rsid w:val="00BD1004"/>
    <w:rsid w:val="00BD1621"/>
    <w:rsid w:val="00BD3D50"/>
    <w:rsid w:val="00BD4A16"/>
    <w:rsid w:val="00BD5E33"/>
    <w:rsid w:val="00BE0FF0"/>
    <w:rsid w:val="00BE4CFC"/>
    <w:rsid w:val="00BE7375"/>
    <w:rsid w:val="00BE7E8D"/>
    <w:rsid w:val="00BF03EA"/>
    <w:rsid w:val="00BF2D34"/>
    <w:rsid w:val="00BF5AFC"/>
    <w:rsid w:val="00BF6F90"/>
    <w:rsid w:val="00C102AE"/>
    <w:rsid w:val="00C1045F"/>
    <w:rsid w:val="00C127C1"/>
    <w:rsid w:val="00C13739"/>
    <w:rsid w:val="00C15928"/>
    <w:rsid w:val="00C20EBD"/>
    <w:rsid w:val="00C21039"/>
    <w:rsid w:val="00C23F54"/>
    <w:rsid w:val="00C25FAF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0315"/>
    <w:rsid w:val="00C923AD"/>
    <w:rsid w:val="00C937C0"/>
    <w:rsid w:val="00C93BCC"/>
    <w:rsid w:val="00C96430"/>
    <w:rsid w:val="00C97A97"/>
    <w:rsid w:val="00C97E50"/>
    <w:rsid w:val="00CA3E40"/>
    <w:rsid w:val="00CA6BA7"/>
    <w:rsid w:val="00CA7E6E"/>
    <w:rsid w:val="00CB34F2"/>
    <w:rsid w:val="00CC0478"/>
    <w:rsid w:val="00CC3E53"/>
    <w:rsid w:val="00CD5C69"/>
    <w:rsid w:val="00CE6D1A"/>
    <w:rsid w:val="00CF0712"/>
    <w:rsid w:val="00CF3545"/>
    <w:rsid w:val="00CF7891"/>
    <w:rsid w:val="00D02EA2"/>
    <w:rsid w:val="00D04A55"/>
    <w:rsid w:val="00D04BF4"/>
    <w:rsid w:val="00D0581B"/>
    <w:rsid w:val="00D0590C"/>
    <w:rsid w:val="00D0715C"/>
    <w:rsid w:val="00D07A30"/>
    <w:rsid w:val="00D12CEB"/>
    <w:rsid w:val="00D13A0C"/>
    <w:rsid w:val="00D21A56"/>
    <w:rsid w:val="00D21D85"/>
    <w:rsid w:val="00D2350F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4530"/>
    <w:rsid w:val="00D762FA"/>
    <w:rsid w:val="00D803F2"/>
    <w:rsid w:val="00D82D2E"/>
    <w:rsid w:val="00D855C0"/>
    <w:rsid w:val="00D86B48"/>
    <w:rsid w:val="00D878E0"/>
    <w:rsid w:val="00D902EE"/>
    <w:rsid w:val="00DA43F0"/>
    <w:rsid w:val="00DA5851"/>
    <w:rsid w:val="00DA5CAC"/>
    <w:rsid w:val="00DA7F4E"/>
    <w:rsid w:val="00DB2C1A"/>
    <w:rsid w:val="00DB6F73"/>
    <w:rsid w:val="00DB762E"/>
    <w:rsid w:val="00DC1FE3"/>
    <w:rsid w:val="00DC2209"/>
    <w:rsid w:val="00DC7582"/>
    <w:rsid w:val="00DC7D49"/>
    <w:rsid w:val="00DD0D21"/>
    <w:rsid w:val="00DD2175"/>
    <w:rsid w:val="00DD236B"/>
    <w:rsid w:val="00DD43FB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1979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65D74"/>
    <w:rsid w:val="00E765C1"/>
    <w:rsid w:val="00E77584"/>
    <w:rsid w:val="00E77C5B"/>
    <w:rsid w:val="00E8070E"/>
    <w:rsid w:val="00E81E9C"/>
    <w:rsid w:val="00E86749"/>
    <w:rsid w:val="00E90793"/>
    <w:rsid w:val="00E9188B"/>
    <w:rsid w:val="00E93D59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40FB"/>
    <w:rsid w:val="00EE6A19"/>
    <w:rsid w:val="00EE7706"/>
    <w:rsid w:val="00EF3625"/>
    <w:rsid w:val="00F01E65"/>
    <w:rsid w:val="00F043FE"/>
    <w:rsid w:val="00F049BB"/>
    <w:rsid w:val="00F1026E"/>
    <w:rsid w:val="00F11F9A"/>
    <w:rsid w:val="00F12116"/>
    <w:rsid w:val="00F17A5C"/>
    <w:rsid w:val="00F23E8C"/>
    <w:rsid w:val="00F25644"/>
    <w:rsid w:val="00F26163"/>
    <w:rsid w:val="00F31FDE"/>
    <w:rsid w:val="00F322A7"/>
    <w:rsid w:val="00F32F61"/>
    <w:rsid w:val="00F33006"/>
    <w:rsid w:val="00F33DBD"/>
    <w:rsid w:val="00F340CC"/>
    <w:rsid w:val="00F36E37"/>
    <w:rsid w:val="00F3708B"/>
    <w:rsid w:val="00F37DB7"/>
    <w:rsid w:val="00F40F31"/>
    <w:rsid w:val="00F45C26"/>
    <w:rsid w:val="00F518A1"/>
    <w:rsid w:val="00F519B3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1390"/>
    <w:rsid w:val="00FD4033"/>
    <w:rsid w:val="00FD5303"/>
    <w:rsid w:val="00FD5C60"/>
    <w:rsid w:val="00FD5E9B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  <w:style w:type="paragraph" w:customStyle="1" w:styleId="ad">
    <w:name w:val="Содержимое таблицы"/>
    <w:basedOn w:val="a"/>
    <w:qFormat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  <w:style w:type="character" w:styleId="ae">
    <w:name w:val="Strong"/>
    <w:basedOn w:val="a0"/>
    <w:uiPriority w:val="99"/>
    <w:qFormat/>
    <w:locked/>
    <w:rsid w:val="004B48E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user</cp:lastModifiedBy>
  <cp:revision>345</cp:revision>
  <cp:lastPrinted>2024-04-17T05:28:00Z</cp:lastPrinted>
  <dcterms:created xsi:type="dcterms:W3CDTF">2022-02-16T11:46:00Z</dcterms:created>
  <dcterms:modified xsi:type="dcterms:W3CDTF">2024-07-18T10:55:00Z</dcterms:modified>
</cp:coreProperties>
</file>